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Default="003A458B" w:rsidP="003A458B">
      <w:pPr>
        <w:pStyle w:val="20"/>
        <w:shd w:val="clear" w:color="auto" w:fill="auto"/>
        <w:jc w:val="right"/>
        <w:rPr>
          <w:b w:val="0"/>
          <w:color w:val="000000"/>
          <w:sz w:val="24"/>
          <w:szCs w:val="24"/>
        </w:rPr>
      </w:pPr>
      <w:r w:rsidRPr="003A458B">
        <w:rPr>
          <w:b w:val="0"/>
          <w:color w:val="000000"/>
          <w:sz w:val="24"/>
          <w:szCs w:val="24"/>
        </w:rPr>
        <w:t>Додаток 2 до протоколу</w:t>
      </w:r>
    </w:p>
    <w:p w:rsidR="005077CD" w:rsidRDefault="003A458B" w:rsidP="003A458B">
      <w:pPr>
        <w:pStyle w:val="20"/>
        <w:shd w:val="clear" w:color="auto" w:fill="auto"/>
        <w:jc w:val="right"/>
        <w:rPr>
          <w:b w:val="0"/>
          <w:color w:val="000000"/>
          <w:sz w:val="24"/>
          <w:szCs w:val="24"/>
        </w:rPr>
      </w:pPr>
      <w:r>
        <w:rPr>
          <w:b w:val="0"/>
          <w:color w:val="000000"/>
          <w:sz w:val="24"/>
          <w:szCs w:val="24"/>
        </w:rPr>
        <w:t xml:space="preserve">  </w:t>
      </w:r>
      <w:r w:rsidR="001854C6">
        <w:rPr>
          <w:b w:val="0"/>
          <w:color w:val="000000"/>
          <w:sz w:val="24"/>
          <w:szCs w:val="24"/>
        </w:rPr>
        <w:t>№ ВТо-ГАЗ-6</w:t>
      </w:r>
      <w:r w:rsidR="002E131F">
        <w:rPr>
          <w:b w:val="0"/>
          <w:color w:val="000000"/>
          <w:sz w:val="24"/>
          <w:szCs w:val="24"/>
        </w:rPr>
        <w:t>-2 від 06.12</w:t>
      </w:r>
      <w:r w:rsidRPr="003A458B">
        <w:rPr>
          <w:b w:val="0"/>
          <w:color w:val="000000"/>
          <w:sz w:val="24"/>
          <w:szCs w:val="24"/>
        </w:rPr>
        <w:t>.202</w:t>
      </w:r>
      <w:r w:rsidR="002E131F">
        <w:rPr>
          <w:b w:val="0"/>
          <w:color w:val="000000"/>
          <w:sz w:val="24"/>
          <w:szCs w:val="24"/>
        </w:rPr>
        <w:t>4</w:t>
      </w:r>
      <w:r w:rsidRPr="003A458B">
        <w:rPr>
          <w:b w:val="0"/>
          <w:color w:val="000000"/>
          <w:sz w:val="24"/>
          <w:szCs w:val="24"/>
        </w:rPr>
        <w:t>р.</w:t>
      </w:r>
    </w:p>
    <w:p w:rsidR="003A458B" w:rsidRPr="003A458B" w:rsidRDefault="003A458B" w:rsidP="003A458B">
      <w:pPr>
        <w:pStyle w:val="20"/>
        <w:shd w:val="clear" w:color="auto" w:fill="auto"/>
        <w:jc w:val="right"/>
        <w:rPr>
          <w:b w:val="0"/>
          <w:color w:val="000000"/>
          <w:sz w:val="24"/>
          <w:szCs w:val="24"/>
        </w:rPr>
      </w:pPr>
    </w:p>
    <w:p w:rsidR="005C1508" w:rsidRPr="005C1508" w:rsidRDefault="005C1508" w:rsidP="005C1508">
      <w:pPr>
        <w:pStyle w:val="20"/>
        <w:shd w:val="clear" w:color="auto" w:fill="auto"/>
        <w:rPr>
          <w:sz w:val="24"/>
          <w:szCs w:val="24"/>
        </w:rPr>
      </w:pPr>
      <w:r w:rsidRPr="005C1508">
        <w:rPr>
          <w:color w:val="000000"/>
          <w:sz w:val="24"/>
          <w:szCs w:val="24"/>
        </w:rPr>
        <w:t>ОБҐРУНТУВАННЯ</w:t>
      </w:r>
    </w:p>
    <w:p w:rsidR="005C1508" w:rsidRDefault="005C1508" w:rsidP="005C1508">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закупівлі природного газу</w:t>
      </w:r>
      <w:r w:rsidRPr="00171D71">
        <w:rPr>
          <w:rStyle w:val="0pt"/>
          <w:b w:val="0"/>
          <w:sz w:val="24"/>
          <w:szCs w:val="24"/>
        </w:rPr>
        <w:t>,</w:t>
      </w:r>
      <w:r w:rsidRPr="005C1508">
        <w:rPr>
          <w:rStyle w:val="0pt"/>
          <w:sz w:val="24"/>
          <w:szCs w:val="24"/>
        </w:rPr>
        <w:t xml:space="preserve"> </w:t>
      </w:r>
      <w:r w:rsidRPr="005C1508">
        <w:rPr>
          <w:color w:val="000000"/>
          <w:sz w:val="24"/>
          <w:szCs w:val="24"/>
        </w:rPr>
        <w:t>розміру бюджетного призначення,</w:t>
      </w:r>
      <w:r w:rsidR="00171D71">
        <w:rPr>
          <w:color w:val="000000"/>
          <w:sz w:val="24"/>
          <w:szCs w:val="24"/>
        </w:rPr>
        <w:t xml:space="preserve"> </w:t>
      </w:r>
      <w:r w:rsidRPr="005C1508">
        <w:rPr>
          <w:color w:val="000000"/>
          <w:sz w:val="24"/>
          <w:szCs w:val="24"/>
        </w:rPr>
        <w:t>очікуваної вартості предмета закупівлі</w:t>
      </w:r>
    </w:p>
    <w:p w:rsidR="005C1508" w:rsidRPr="005C1508" w:rsidRDefault="005C1508" w:rsidP="005C1508">
      <w:pPr>
        <w:pStyle w:val="1"/>
        <w:shd w:val="clear" w:color="auto" w:fill="auto"/>
        <w:ind w:left="20" w:firstLine="340"/>
        <w:rPr>
          <w:sz w:val="24"/>
          <w:szCs w:val="24"/>
        </w:rPr>
      </w:pPr>
    </w:p>
    <w:p w:rsidR="005C1508" w:rsidRPr="005C1508" w:rsidRDefault="005C1508" w:rsidP="005C1508">
      <w:pPr>
        <w:pStyle w:val="30"/>
        <w:shd w:val="clear" w:color="auto" w:fill="auto"/>
        <w:spacing w:before="0"/>
        <w:ind w:left="20" w:right="20"/>
        <w:rPr>
          <w:sz w:val="24"/>
          <w:szCs w:val="24"/>
        </w:rPr>
      </w:pPr>
      <w:r w:rsidRPr="005C1508">
        <w:rPr>
          <w:color w:val="000000"/>
          <w:sz w:val="24"/>
          <w:szCs w:val="24"/>
        </w:rPr>
        <w:t>(оприлюднюється на виконання постанови КМУ № 710 від 11.10.2016 «Про ефективне використання державних коштів» (зі змінами))</w:t>
      </w:r>
    </w:p>
    <w:p w:rsidR="00D10EBD" w:rsidRPr="005C1508" w:rsidRDefault="005C1508" w:rsidP="005C150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05A93" w:rsidRPr="00A05A93">
        <w:rPr>
          <w:rFonts w:ascii="Times New Roman" w:eastAsia="Times New Roman" w:hAnsi="Times New Roman" w:cs="Times New Roman"/>
          <w:sz w:val="24"/>
          <w:szCs w:val="24"/>
        </w:rPr>
        <w:t>Верхньодніпровська міська рада,</w:t>
      </w:r>
      <w:r w:rsidR="00A05A93" w:rsidRPr="00A05A93">
        <w:rPr>
          <w:rFonts w:ascii="Times New Roman" w:hAnsi="Times New Roman" w:cs="Times New Roman"/>
          <w:color w:val="000000"/>
          <w:sz w:val="24"/>
          <w:szCs w:val="24"/>
        </w:rPr>
        <w:t xml:space="preserve"> код ЄДРПОУ 37894759, адреса юридична/місцезнаходження: </w:t>
      </w:r>
      <w:r w:rsidR="00A05A93" w:rsidRPr="00A05A93">
        <w:rPr>
          <w:rFonts w:ascii="Times New Roman" w:eastAsia="Times New Roman" w:hAnsi="Times New Roman" w:cs="Times New Roman"/>
          <w:sz w:val="24"/>
          <w:szCs w:val="24"/>
        </w:rPr>
        <w:t>пр. Шевченка</w:t>
      </w:r>
      <w:r w:rsidR="00A05A93" w:rsidRPr="00CD14E6">
        <w:rPr>
          <w:rFonts w:ascii="Times New Roman" w:eastAsia="Times New Roman" w:hAnsi="Times New Roman" w:cs="Times New Roman"/>
          <w:sz w:val="24"/>
          <w:szCs w:val="24"/>
        </w:rPr>
        <w:t xml:space="preserve">, буд. 21, м. Верхньодніпровськ, </w:t>
      </w:r>
      <w:proofErr w:type="spellStart"/>
      <w:r w:rsidR="00A05A93" w:rsidRPr="00CD14E6">
        <w:rPr>
          <w:rFonts w:ascii="Times New Roman" w:eastAsia="Times New Roman" w:hAnsi="Times New Roman" w:cs="Times New Roman"/>
          <w:sz w:val="24"/>
          <w:szCs w:val="24"/>
        </w:rPr>
        <w:t>Кам’янський</w:t>
      </w:r>
      <w:proofErr w:type="spellEnd"/>
      <w:r w:rsidR="00A05A93" w:rsidRPr="00CD14E6">
        <w:rPr>
          <w:rFonts w:ascii="Times New Roman" w:eastAsia="Times New Roman" w:hAnsi="Times New Roman" w:cs="Times New Roman"/>
          <w:sz w:val="24"/>
          <w:szCs w:val="24"/>
        </w:rPr>
        <w:t xml:space="preserve"> р-н, Дніпропетровська обл., 51600</w:t>
      </w:r>
      <w:r w:rsidR="00A05A93">
        <w:rPr>
          <w:rFonts w:ascii="Times New Roman" w:eastAsia="Times New Roman" w:hAnsi="Times New Roman" w:cs="Times New Roman"/>
          <w:sz w:val="24"/>
          <w:szCs w:val="24"/>
        </w:rPr>
        <w:t>.</w:t>
      </w:r>
    </w:p>
    <w:p w:rsidR="005C1508" w:rsidRPr="00A05A93" w:rsidRDefault="005C1508" w:rsidP="00A05A93">
      <w:pPr>
        <w:tabs>
          <w:tab w:val="left" w:pos="426"/>
          <w:tab w:val="left" w:pos="567"/>
        </w:tabs>
        <w:jc w:val="both"/>
        <w:rPr>
          <w:rStyle w:val="40pt"/>
          <w:rFonts w:eastAsiaTheme="minorEastAsia"/>
          <w:b w:val="0"/>
          <w:bCs w:val="0"/>
          <w:color w:val="auto"/>
          <w:spacing w:val="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A05A93">
        <w:rPr>
          <w:rStyle w:val="40pt"/>
          <w:rFonts w:eastAsiaTheme="minorEastAsia"/>
          <w:b w:val="0"/>
          <w:sz w:val="24"/>
          <w:szCs w:val="24"/>
        </w:rPr>
        <w:t xml:space="preserve">й </w:t>
      </w:r>
      <w:r w:rsidRPr="00A05A93">
        <w:rPr>
          <w:rFonts w:ascii="Times New Roman" w:hAnsi="Times New Roman" w:cs="Times New Roman"/>
          <w:b/>
          <w:color w:val="000000"/>
          <w:sz w:val="24"/>
          <w:szCs w:val="24"/>
        </w:rPr>
        <w:t>частин предмета закупівлі (лотів) (за наявності):</w:t>
      </w:r>
      <w:r w:rsidRPr="005C1508">
        <w:rPr>
          <w:rFonts w:ascii="Times New Roman" w:hAnsi="Times New Roman" w:cs="Times New Roman"/>
          <w:color w:val="000000"/>
          <w:sz w:val="24"/>
          <w:szCs w:val="24"/>
        </w:rPr>
        <w:t xml:space="preserve"> </w:t>
      </w:r>
      <w:r w:rsidR="00A05A93" w:rsidRPr="00A05A93">
        <w:rPr>
          <w:rFonts w:ascii="Times New Roman" w:eastAsia="Times New Roman" w:hAnsi="Times New Roman" w:cs="Times New Roman"/>
          <w:sz w:val="24"/>
          <w:szCs w:val="24"/>
        </w:rPr>
        <w:t xml:space="preserve">Природний газ (код </w:t>
      </w:r>
      <w:proofErr w:type="spellStart"/>
      <w:r w:rsidR="00A05A93" w:rsidRPr="00A05A93">
        <w:rPr>
          <w:rFonts w:ascii="Times New Roman" w:eastAsia="Times New Roman" w:hAnsi="Times New Roman" w:cs="Times New Roman"/>
          <w:sz w:val="24"/>
          <w:szCs w:val="24"/>
        </w:rPr>
        <w:t>ДК</w:t>
      </w:r>
      <w:proofErr w:type="spellEnd"/>
      <w:r w:rsidR="00A05A93" w:rsidRPr="00A05A93">
        <w:rPr>
          <w:rFonts w:ascii="Times New Roman" w:eastAsia="Times New Roman" w:hAnsi="Times New Roman" w:cs="Times New Roman"/>
          <w:sz w:val="24"/>
          <w:szCs w:val="24"/>
        </w:rPr>
        <w:t xml:space="preserve"> 021:2015:09120000-6 «Газове паливо</w:t>
      </w:r>
      <w:r w:rsidR="00A05A93" w:rsidRPr="00A05A93">
        <w:rPr>
          <w:rFonts w:ascii="Times New Roman" w:eastAsia="Times New Roman" w:hAnsi="Times New Roman" w:cs="Times New Roman"/>
          <w:b/>
          <w:sz w:val="24"/>
          <w:szCs w:val="24"/>
        </w:rPr>
        <w:t xml:space="preserve">») </w:t>
      </w:r>
      <w:r w:rsidRPr="00A05A93">
        <w:rPr>
          <w:rStyle w:val="40pt"/>
          <w:rFonts w:eastAsiaTheme="minorEastAsia"/>
          <w:b w:val="0"/>
          <w:sz w:val="24"/>
          <w:szCs w:val="24"/>
        </w:rPr>
        <w:t xml:space="preserve">(код номенклатурної позиції </w:t>
      </w:r>
      <w:proofErr w:type="spellStart"/>
      <w:r w:rsidR="00A05A93">
        <w:rPr>
          <w:rStyle w:val="40pt"/>
          <w:rFonts w:eastAsiaTheme="minorEastAsia"/>
          <w:b w:val="0"/>
          <w:sz w:val="24"/>
          <w:szCs w:val="24"/>
        </w:rPr>
        <w:t>ДК</w:t>
      </w:r>
      <w:proofErr w:type="spellEnd"/>
      <w:r w:rsidR="00A05A93">
        <w:rPr>
          <w:rStyle w:val="40pt"/>
          <w:rFonts w:eastAsiaTheme="minorEastAsia"/>
          <w:b w:val="0"/>
          <w:sz w:val="24"/>
          <w:szCs w:val="24"/>
        </w:rPr>
        <w:t xml:space="preserve"> 021:2015:</w:t>
      </w:r>
      <w:r w:rsidRPr="00A05A93">
        <w:rPr>
          <w:rStyle w:val="40pt"/>
          <w:rFonts w:eastAsiaTheme="minorEastAsia"/>
          <w:b w:val="0"/>
          <w:sz w:val="24"/>
          <w:szCs w:val="24"/>
        </w:rPr>
        <w:t>09123000-7 Природний газ)</w:t>
      </w:r>
      <w:r w:rsidR="00A05A93" w:rsidRPr="00A05A93">
        <w:rPr>
          <w:rStyle w:val="40pt"/>
          <w:rFonts w:eastAsiaTheme="minorEastAsia"/>
          <w:b w:val="0"/>
          <w:sz w:val="24"/>
          <w:szCs w:val="24"/>
        </w:rPr>
        <w:t>.</w:t>
      </w:r>
    </w:p>
    <w:p w:rsidR="005C1508" w:rsidRPr="00A05A93" w:rsidRDefault="005C1508" w:rsidP="005C1508">
      <w:pPr>
        <w:pStyle w:val="40"/>
        <w:shd w:val="clear" w:color="auto" w:fill="auto"/>
        <w:spacing w:before="0" w:after="0" w:line="240" w:lineRule="auto"/>
        <w:ind w:left="20"/>
        <w:rPr>
          <w:b w:val="0"/>
          <w:color w:val="333333"/>
          <w:sz w:val="24"/>
          <w:szCs w:val="24"/>
          <w:shd w:val="clear" w:color="auto" w:fill="FFFFFF"/>
        </w:rPr>
      </w:pPr>
      <w:r>
        <w:rPr>
          <w:color w:val="000000"/>
          <w:sz w:val="24"/>
          <w:szCs w:val="24"/>
        </w:rPr>
        <w:tab/>
      </w:r>
      <w:r w:rsidRPr="005C1508">
        <w:rPr>
          <w:color w:val="000000"/>
          <w:sz w:val="24"/>
          <w:szCs w:val="24"/>
        </w:rPr>
        <w:t xml:space="preserve">Вид та ідентифікатор процедури закупівлі: </w:t>
      </w:r>
      <w:r w:rsidRPr="00A05A93">
        <w:rPr>
          <w:rStyle w:val="40pt"/>
          <w:bCs/>
          <w:sz w:val="24"/>
          <w:szCs w:val="24"/>
        </w:rPr>
        <w:t>відкриті торги</w:t>
      </w:r>
      <w:r w:rsidR="00A05A93" w:rsidRPr="00A05A93">
        <w:rPr>
          <w:rStyle w:val="40pt"/>
          <w:bCs/>
          <w:sz w:val="24"/>
          <w:szCs w:val="24"/>
        </w:rPr>
        <w:t xml:space="preserve"> (з особливостями)</w:t>
      </w:r>
      <w:r w:rsidR="005B562C" w:rsidRPr="00A05A93">
        <w:rPr>
          <w:rStyle w:val="40pt"/>
          <w:bCs/>
          <w:sz w:val="24"/>
          <w:szCs w:val="24"/>
        </w:rPr>
        <w:t xml:space="preserve"> - </w:t>
      </w:r>
      <w:r w:rsidR="001854C6" w:rsidRPr="001854C6">
        <w:rPr>
          <w:b w:val="0"/>
          <w:color w:val="333333"/>
          <w:sz w:val="24"/>
          <w:szCs w:val="24"/>
          <w:shd w:val="clear" w:color="auto" w:fill="FFFFFF"/>
        </w:rPr>
        <w:t>UA-2024-12-06-008698-a</w:t>
      </w:r>
      <w:r w:rsidR="00A05A93" w:rsidRPr="00A05A93">
        <w:rPr>
          <w:b w:val="0"/>
          <w:color w:val="333333"/>
          <w:sz w:val="24"/>
          <w:szCs w:val="24"/>
          <w:shd w:val="clear" w:color="auto" w:fill="FFFFFF"/>
        </w:rPr>
        <w:t>.</w:t>
      </w:r>
    </w:p>
    <w:p w:rsidR="00A05A93" w:rsidRPr="00A05A93" w:rsidRDefault="00A05A93" w:rsidP="005C1508">
      <w:pPr>
        <w:pStyle w:val="40"/>
        <w:shd w:val="clear" w:color="auto" w:fill="auto"/>
        <w:spacing w:before="0" w:after="0" w:line="240" w:lineRule="auto"/>
        <w:ind w:left="20"/>
        <w:rPr>
          <w:b w:val="0"/>
          <w:sz w:val="24"/>
          <w:szCs w:val="24"/>
        </w:rPr>
      </w:pPr>
      <w:r>
        <w:rPr>
          <w:color w:val="000000"/>
          <w:sz w:val="24"/>
          <w:szCs w:val="24"/>
        </w:rPr>
        <w:t xml:space="preserve">          Плановий обсяг закупівлі:</w:t>
      </w:r>
      <w:r>
        <w:rPr>
          <w:sz w:val="24"/>
          <w:szCs w:val="24"/>
        </w:rPr>
        <w:t xml:space="preserve"> </w:t>
      </w:r>
      <w:r w:rsidR="00B91874">
        <w:rPr>
          <w:b w:val="0"/>
          <w:sz w:val="24"/>
          <w:szCs w:val="24"/>
        </w:rPr>
        <w:t>9,700</w:t>
      </w:r>
      <w:r w:rsidRPr="00A05A93">
        <w:rPr>
          <w:b w:val="0"/>
          <w:sz w:val="24"/>
          <w:szCs w:val="24"/>
        </w:rPr>
        <w:t xml:space="preserve"> тис. </w:t>
      </w:r>
      <w:proofErr w:type="spellStart"/>
      <w:r w:rsidRPr="00A05A93">
        <w:rPr>
          <w:b w:val="0"/>
          <w:sz w:val="24"/>
          <w:szCs w:val="24"/>
        </w:rPr>
        <w:t>куб.м</w:t>
      </w:r>
      <w:proofErr w:type="spellEnd"/>
      <w:r w:rsidRPr="00A05A93">
        <w:rPr>
          <w:b w:val="0"/>
          <w:sz w:val="24"/>
          <w:szCs w:val="24"/>
        </w:rPr>
        <w:t>.</w:t>
      </w:r>
    </w:p>
    <w:p w:rsidR="005C1508" w:rsidRPr="006F001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Розмір бюджетного призначення:</w:t>
      </w:r>
      <w:r w:rsidRPr="005C1508">
        <w:rPr>
          <w:rFonts w:ascii="Times New Roman" w:hAnsi="Times New Roman" w:cs="Times New Roman"/>
          <w:color w:val="000000"/>
          <w:sz w:val="24"/>
          <w:szCs w:val="24"/>
        </w:rPr>
        <w:t xml:space="preserve"> </w:t>
      </w:r>
      <w:r w:rsidR="00B91874">
        <w:rPr>
          <w:rFonts w:ascii="Times New Roman" w:eastAsia="Times New Roman" w:hAnsi="Times New Roman" w:cs="Times New Roman"/>
          <w:color w:val="000000" w:themeColor="text1"/>
          <w:sz w:val="24"/>
          <w:szCs w:val="24"/>
        </w:rPr>
        <w:t>160572,73</w:t>
      </w:r>
      <w:r w:rsidR="006F0018" w:rsidRPr="00A05A93">
        <w:rPr>
          <w:rFonts w:ascii="Times New Roman" w:eastAsia="Times New Roman" w:hAnsi="Times New Roman" w:cs="Times New Roman"/>
          <w:color w:val="000000" w:themeColor="text1"/>
          <w:sz w:val="24"/>
          <w:szCs w:val="24"/>
        </w:rPr>
        <w:t xml:space="preserve"> </w:t>
      </w:r>
      <w:r w:rsidRPr="00A05A93">
        <w:rPr>
          <w:rFonts w:ascii="Times New Roman" w:hAnsi="Times New Roman" w:cs="Times New Roman"/>
          <w:color w:val="000000"/>
          <w:sz w:val="24"/>
          <w:szCs w:val="24"/>
        </w:rPr>
        <w:t>грн.</w:t>
      </w:r>
      <w:r w:rsidRPr="006F0018">
        <w:rPr>
          <w:rFonts w:ascii="Times New Roman" w:hAnsi="Times New Roman" w:cs="Times New Roman"/>
          <w:color w:val="000000"/>
          <w:sz w:val="24"/>
          <w:szCs w:val="24"/>
        </w:rPr>
        <w:t xml:space="preserve"> (очікується згідно </w:t>
      </w:r>
      <w:r w:rsidR="00A05A93">
        <w:rPr>
          <w:rFonts w:ascii="Times New Roman" w:hAnsi="Times New Roman" w:cs="Times New Roman"/>
          <w:color w:val="000000"/>
          <w:sz w:val="24"/>
          <w:szCs w:val="24"/>
        </w:rPr>
        <w:t xml:space="preserve">планових </w:t>
      </w:r>
      <w:r w:rsidR="009C68A9">
        <w:rPr>
          <w:rFonts w:ascii="Times New Roman" w:hAnsi="Times New Roman" w:cs="Times New Roman"/>
          <w:color w:val="000000"/>
          <w:sz w:val="24"/>
          <w:szCs w:val="24"/>
        </w:rPr>
        <w:t xml:space="preserve">розрахунків </w:t>
      </w:r>
      <w:r w:rsidR="005B562C">
        <w:rPr>
          <w:rFonts w:ascii="Times New Roman" w:hAnsi="Times New Roman" w:cs="Times New Roman"/>
          <w:color w:val="000000"/>
          <w:sz w:val="24"/>
          <w:szCs w:val="24"/>
        </w:rPr>
        <w:t xml:space="preserve"> з урахуванням </w:t>
      </w:r>
      <w:r w:rsidR="009C68A9">
        <w:rPr>
          <w:rFonts w:ascii="Times New Roman" w:hAnsi="Times New Roman" w:cs="Times New Roman"/>
          <w:color w:val="000000"/>
          <w:sz w:val="24"/>
          <w:szCs w:val="24"/>
        </w:rPr>
        <w:t xml:space="preserve">фактичної потреби минулих періодів, у т.ч. </w:t>
      </w:r>
      <w:r w:rsidR="005B562C">
        <w:rPr>
          <w:rFonts w:ascii="Times New Roman" w:hAnsi="Times New Roman" w:cs="Times New Roman"/>
          <w:color w:val="000000"/>
          <w:sz w:val="24"/>
          <w:szCs w:val="24"/>
        </w:rPr>
        <w:t>відшкодування</w:t>
      </w:r>
      <w:r w:rsidR="009C68A9">
        <w:rPr>
          <w:rFonts w:ascii="Times New Roman" w:hAnsi="Times New Roman" w:cs="Times New Roman"/>
          <w:color w:val="000000"/>
          <w:sz w:val="24"/>
          <w:szCs w:val="24"/>
        </w:rPr>
        <w:t xml:space="preserve"> комунальних послуг (газопостачання)</w:t>
      </w:r>
      <w:r w:rsidR="005B562C">
        <w:rPr>
          <w:rFonts w:ascii="Times New Roman" w:hAnsi="Times New Roman" w:cs="Times New Roman"/>
          <w:color w:val="000000"/>
          <w:sz w:val="24"/>
          <w:szCs w:val="24"/>
        </w:rPr>
        <w:t xml:space="preserve"> орендарями замовника</w:t>
      </w:r>
      <w:r w:rsidR="009C68A9">
        <w:rPr>
          <w:rFonts w:ascii="Times New Roman" w:hAnsi="Times New Roman" w:cs="Times New Roman"/>
          <w:color w:val="000000"/>
          <w:sz w:val="24"/>
          <w:szCs w:val="24"/>
        </w:rPr>
        <w:t>)</w:t>
      </w:r>
      <w:r w:rsidR="005B562C">
        <w:rPr>
          <w:rFonts w:ascii="Times New Roman" w:hAnsi="Times New Roman" w:cs="Times New Roman"/>
          <w:color w:val="000000"/>
          <w:sz w:val="24"/>
          <w:szCs w:val="24"/>
        </w:rPr>
        <w:t>.</w:t>
      </w:r>
      <w:bookmarkStart w:id="0" w:name="_GoBack"/>
      <w:bookmarkEnd w:id="0"/>
    </w:p>
    <w:p w:rsidR="005C1508" w:rsidRPr="005C1508" w:rsidRDefault="005C1508" w:rsidP="005C1508">
      <w:pPr>
        <w:pStyle w:val="1"/>
        <w:shd w:val="clear" w:color="auto" w:fill="auto"/>
        <w:spacing w:line="240" w:lineRule="auto"/>
        <w:ind w:left="20" w:right="20"/>
        <w:rPr>
          <w:sz w:val="24"/>
          <w:szCs w:val="24"/>
        </w:rPr>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B91874">
        <w:rPr>
          <w:color w:val="000000" w:themeColor="text1"/>
          <w:sz w:val="24"/>
          <w:szCs w:val="24"/>
        </w:rPr>
        <w:t>160572,73</w:t>
      </w:r>
      <w:r w:rsidR="006F0018" w:rsidRPr="009C68A9">
        <w:rPr>
          <w:color w:val="000000" w:themeColor="text1"/>
          <w:sz w:val="24"/>
          <w:szCs w:val="24"/>
        </w:rPr>
        <w:t xml:space="preserve"> </w:t>
      </w:r>
      <w:r w:rsidRPr="009C68A9">
        <w:rPr>
          <w:rStyle w:val="0pt"/>
          <w:b w:val="0"/>
          <w:sz w:val="24"/>
          <w:szCs w:val="24"/>
        </w:rPr>
        <w:t>грн.</w:t>
      </w:r>
      <w:r w:rsidRPr="006F0018">
        <w:rPr>
          <w:rStyle w:val="0pt"/>
          <w:sz w:val="24"/>
          <w:szCs w:val="24"/>
        </w:rPr>
        <w:t xml:space="preserve"> </w:t>
      </w:r>
      <w:r w:rsidR="009C68A9">
        <w:rPr>
          <w:color w:val="000000"/>
          <w:sz w:val="24"/>
          <w:szCs w:val="24"/>
        </w:rPr>
        <w:t>Пунктом 1 П</w:t>
      </w:r>
      <w:r w:rsidRPr="006F0018">
        <w:rPr>
          <w:color w:val="000000"/>
          <w:sz w:val="24"/>
          <w:szCs w:val="24"/>
        </w:rPr>
        <w:t xml:space="preserve">останови Кабінету Міністрів України </w:t>
      </w:r>
      <w:r w:rsidR="006F2A0C" w:rsidRPr="005C1508">
        <w:rPr>
          <w:color w:val="000000"/>
          <w:sz w:val="24"/>
          <w:szCs w:val="24"/>
        </w:rPr>
        <w:t xml:space="preserve">від 19 липня 2022 року № 812 </w:t>
      </w:r>
      <w:r w:rsidRPr="006F0018">
        <w:rPr>
          <w:color w:val="000000"/>
          <w:sz w:val="24"/>
          <w:szCs w:val="24"/>
        </w:rPr>
        <w:t>«Про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006F2A0C" w:rsidRPr="005C1508">
        <w:rPr>
          <w:color w:val="000000"/>
          <w:sz w:val="24"/>
          <w:szCs w:val="24"/>
        </w:rPr>
        <w:t>(зі змінами і доповненнями)</w:t>
      </w:r>
      <w:r w:rsidR="006F2A0C">
        <w:rPr>
          <w:color w:val="000000"/>
          <w:sz w:val="24"/>
          <w:szCs w:val="24"/>
        </w:rPr>
        <w:t xml:space="preserve"> та П</w:t>
      </w:r>
      <w:r w:rsidRPr="005C1508">
        <w:rPr>
          <w:color w:val="000000"/>
          <w:sz w:val="24"/>
          <w:szCs w:val="24"/>
        </w:rPr>
        <w:t xml:space="preserve">остановою Кабінету Міністрів України </w:t>
      </w:r>
      <w:r w:rsidR="006F2A0C">
        <w:rPr>
          <w:color w:val="000000"/>
          <w:sz w:val="24"/>
          <w:szCs w:val="24"/>
        </w:rPr>
        <w:t xml:space="preserve">від </w:t>
      </w:r>
      <w:r w:rsidR="00B91874">
        <w:rPr>
          <w:color w:val="000000"/>
          <w:sz w:val="24"/>
          <w:szCs w:val="24"/>
        </w:rPr>
        <w:t>23.08.2024</w:t>
      </w:r>
      <w:r w:rsidR="006F2A0C">
        <w:rPr>
          <w:color w:val="000000"/>
          <w:sz w:val="24"/>
          <w:szCs w:val="24"/>
        </w:rPr>
        <w:t xml:space="preserve"> року </w:t>
      </w:r>
      <w:r w:rsidR="00B91874">
        <w:rPr>
          <w:color w:val="000000"/>
          <w:sz w:val="24"/>
          <w:szCs w:val="24"/>
        </w:rPr>
        <w:t>№ 957</w:t>
      </w:r>
      <w:r w:rsidRPr="005C1508">
        <w:rPr>
          <w:color w:val="000000"/>
          <w:sz w:val="24"/>
          <w:szCs w:val="24"/>
        </w:rPr>
        <w:t xml:space="preserve"> « Про внесення змін до постанови Кабінету Міністрів України від 19 липня</w:t>
      </w:r>
      <w:r>
        <w:rPr>
          <w:sz w:val="24"/>
          <w:szCs w:val="24"/>
        </w:rPr>
        <w:t xml:space="preserve"> 2022 р. </w:t>
      </w:r>
      <w:r w:rsidRPr="005C1508">
        <w:rPr>
          <w:color w:val="000000"/>
          <w:sz w:val="24"/>
          <w:szCs w:val="24"/>
        </w:rPr>
        <w:t xml:space="preserve">№ 812», ухвалив Положення </w:t>
      </w:r>
      <w:r w:rsidR="006F2A0C" w:rsidRPr="005C1508">
        <w:rPr>
          <w:color w:val="000000"/>
          <w:sz w:val="24"/>
          <w:szCs w:val="24"/>
        </w:rPr>
        <w:t xml:space="preserve">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Pr="005C1508">
        <w:rPr>
          <w:color w:val="000000"/>
          <w:sz w:val="24"/>
          <w:szCs w:val="24"/>
        </w:rPr>
        <w:t>(далі — Положення),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Відповідно до підпункту 2 пункту 4 Положення такі спеціальні обов’язки покладено на</w:t>
      </w:r>
      <w:r w:rsidR="006F2A0C">
        <w:rPr>
          <w:rFonts w:ascii="Times New Roman" w:hAnsi="Times New Roman" w:cs="Times New Roman"/>
          <w:color w:val="000000"/>
          <w:sz w:val="24"/>
          <w:szCs w:val="24"/>
        </w:rPr>
        <w:t xml:space="preserve"> ТОВ «Газопостачальна компанія «</w:t>
      </w:r>
      <w:proofErr w:type="spellStart"/>
      <w:r w:rsidR="006F2A0C">
        <w:rPr>
          <w:rFonts w:ascii="Times New Roman" w:hAnsi="Times New Roman" w:cs="Times New Roman"/>
          <w:color w:val="000000"/>
          <w:sz w:val="24"/>
          <w:szCs w:val="24"/>
        </w:rPr>
        <w:t>Нафтогаз</w:t>
      </w:r>
      <w:proofErr w:type="spellEnd"/>
      <w:r w:rsidR="006F2A0C">
        <w:rPr>
          <w:rFonts w:ascii="Times New Roman" w:hAnsi="Times New Roman" w:cs="Times New Roman"/>
          <w:color w:val="000000"/>
          <w:sz w:val="24"/>
          <w:szCs w:val="24"/>
        </w:rPr>
        <w:t xml:space="preserve"> </w:t>
      </w:r>
      <w:proofErr w:type="spellStart"/>
      <w:r w:rsidR="006F2A0C">
        <w:rPr>
          <w:rFonts w:ascii="Times New Roman" w:hAnsi="Times New Roman" w:cs="Times New Roman"/>
          <w:color w:val="000000"/>
          <w:sz w:val="24"/>
          <w:szCs w:val="24"/>
        </w:rPr>
        <w:t>Трейдинг</w:t>
      </w:r>
      <w:proofErr w:type="spellEnd"/>
      <w:r w:rsidRPr="005C1508">
        <w:rPr>
          <w:rFonts w:ascii="Times New Roman" w:hAnsi="Times New Roman" w:cs="Times New Roman"/>
          <w:color w:val="000000"/>
          <w:sz w:val="24"/>
          <w:szCs w:val="24"/>
        </w:rPr>
        <w:t>» щодо забезпечення постачання природного газу споживачам, що є бюджетними установами відповідно</w:t>
      </w:r>
      <w:r w:rsidR="006F2A0C">
        <w:rPr>
          <w:rFonts w:ascii="Times New Roman" w:hAnsi="Times New Roman" w:cs="Times New Roman"/>
          <w:color w:val="000000"/>
          <w:sz w:val="24"/>
          <w:szCs w:val="24"/>
        </w:rPr>
        <w:t xml:space="preserve"> до Бюджетного кодексу України,</w:t>
      </w:r>
      <w:r w:rsidRPr="005C1508">
        <w:rPr>
          <w:rFonts w:ascii="Times New Roman" w:hAnsi="Times New Roman" w:cs="Times New Roman"/>
          <w:color w:val="000000"/>
          <w:sz w:val="24"/>
          <w:szCs w:val="24"/>
        </w:rPr>
        <w:t xml:space="preserve">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w:t>
      </w:r>
      <w:r w:rsidRPr="005C1508">
        <w:rPr>
          <w:rFonts w:ascii="Times New Roman" w:hAnsi="Times New Roman" w:cs="Times New Roman"/>
          <w:color w:val="000000"/>
          <w:sz w:val="24"/>
          <w:szCs w:val="24"/>
        </w:rPr>
        <w:lastRenderedPageBreak/>
        <w:t>комунальні підприємства тощо) (далі — бюджетні установи) на умовах, передбачених пунктом 6 цього Положення.</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t>Пунктом 6 Положення визначено, що</w:t>
      </w:r>
      <w:r w:rsidR="006F2A0C">
        <w:rPr>
          <w:color w:val="000000"/>
          <w:sz w:val="24"/>
          <w:szCs w:val="24"/>
        </w:rPr>
        <w:t xml:space="preserve">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006F2A0C">
        <w:rPr>
          <w:color w:val="000000"/>
          <w:sz w:val="24"/>
          <w:szCs w:val="24"/>
          <w:lang w:val="ru-RU"/>
        </w:rPr>
        <w:t>Трейдинг</w:t>
      </w:r>
      <w:proofErr w:type="spellEnd"/>
      <w:r w:rsidRPr="005C1508">
        <w:rPr>
          <w:color w:val="000000"/>
          <w:sz w:val="24"/>
          <w:szCs w:val="24"/>
          <w:lang w:val="ru-RU"/>
        </w:rPr>
        <w:t xml:space="preserve">» </w:t>
      </w:r>
      <w:r w:rsidR="006F0018">
        <w:rPr>
          <w:color w:val="000000"/>
          <w:sz w:val="24"/>
          <w:szCs w:val="24"/>
        </w:rPr>
        <w:t>може постачати</w:t>
      </w:r>
      <w:r w:rsidR="006F2A0C">
        <w:rPr>
          <w:color w:val="000000"/>
          <w:sz w:val="24"/>
          <w:szCs w:val="24"/>
        </w:rPr>
        <w:t xml:space="preserve"> </w:t>
      </w:r>
      <w:r w:rsidR="00BA1B61">
        <w:rPr>
          <w:color w:val="000000"/>
          <w:sz w:val="24"/>
          <w:szCs w:val="24"/>
        </w:rPr>
        <w:t>з 1 вересня 2022</w:t>
      </w:r>
      <w:r w:rsidR="006F0018">
        <w:rPr>
          <w:color w:val="000000"/>
          <w:sz w:val="24"/>
          <w:szCs w:val="24"/>
        </w:rPr>
        <w:t xml:space="preserve"> р. по 3</w:t>
      </w:r>
      <w:r w:rsidR="00BA1B61">
        <w:rPr>
          <w:color w:val="000000"/>
          <w:sz w:val="24"/>
          <w:szCs w:val="24"/>
        </w:rPr>
        <w:t>0 квіт</w:t>
      </w:r>
      <w:r w:rsidRPr="005C1508">
        <w:rPr>
          <w:color w:val="000000"/>
          <w:sz w:val="24"/>
          <w:szCs w:val="24"/>
        </w:rPr>
        <w:t>ня 202</w:t>
      </w:r>
      <w:r w:rsidR="00BA1B61">
        <w:rPr>
          <w:color w:val="000000"/>
          <w:sz w:val="24"/>
          <w:szCs w:val="24"/>
        </w:rPr>
        <w:t>5</w:t>
      </w:r>
      <w:r w:rsidRPr="005C1508">
        <w:rPr>
          <w:color w:val="000000"/>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Default="005C1508" w:rsidP="005C1508">
      <w:pPr>
        <w:spacing w:after="0" w:line="240" w:lineRule="auto"/>
        <w:jc w:val="both"/>
        <w:rPr>
          <w:rStyle w:val="0pt0"/>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w:t>
      </w:r>
      <w:proofErr w:type="spellStart"/>
      <w:r w:rsidRPr="005C1508">
        <w:rPr>
          <w:rFonts w:ascii="Times New Roman" w:hAnsi="Times New Roman" w:cs="Times New Roman"/>
          <w:color w:val="000000"/>
          <w:sz w:val="24"/>
          <w:szCs w:val="24"/>
        </w:rPr>
        <w:t>грн</w:t>
      </w:r>
      <w:proofErr w:type="spellEnd"/>
      <w:r w:rsidRPr="005C1508">
        <w:rPr>
          <w:rFonts w:ascii="Times New Roman" w:hAnsi="Times New Roman" w:cs="Times New Roman"/>
          <w:color w:val="000000"/>
          <w:sz w:val="24"/>
          <w:szCs w:val="24"/>
        </w:rPr>
        <w:t xml:space="preserve"> з ПДВ </w:t>
      </w:r>
      <w:r w:rsidRPr="005C1508">
        <w:rPr>
          <w:rStyle w:val="0pt0"/>
          <w:rFonts w:eastAsiaTheme="minorEastAsia"/>
          <w:sz w:val="24"/>
          <w:szCs w:val="24"/>
        </w:rPr>
        <w:t>(ціна за 1 тис. куб. м природного газу, яку пропонує ТОВ Газопостачальна компанія «</w:t>
      </w:r>
      <w:proofErr w:type="spellStart"/>
      <w:r w:rsidRPr="005C1508">
        <w:rPr>
          <w:rStyle w:val="0pt0"/>
          <w:rFonts w:eastAsiaTheme="minorEastAsia"/>
          <w:sz w:val="24"/>
          <w:szCs w:val="24"/>
        </w:rPr>
        <w:t>Нафтогаз</w:t>
      </w:r>
      <w:proofErr w:type="spellEnd"/>
      <w:r w:rsidRPr="005C1508">
        <w:rPr>
          <w:rStyle w:val="0pt0"/>
          <w:rFonts w:eastAsiaTheme="minorEastAsia"/>
          <w:sz w:val="24"/>
          <w:szCs w:val="24"/>
        </w:rPr>
        <w:t xml:space="preserve"> </w:t>
      </w:r>
      <w:proofErr w:type="spellStart"/>
      <w:r w:rsidRPr="005C1508">
        <w:rPr>
          <w:rStyle w:val="0pt0"/>
          <w:rFonts w:eastAsiaTheme="minorEastAsia"/>
          <w:sz w:val="24"/>
          <w:szCs w:val="24"/>
          <w:lang w:val="ru-RU"/>
        </w:rPr>
        <w:t>Трейдинг</w:t>
      </w:r>
      <w:proofErr w:type="spellEnd"/>
      <w:r w:rsidRPr="005C1508">
        <w:rPr>
          <w:rStyle w:val="0pt0"/>
          <w:rFonts w:eastAsiaTheme="minorEastAsia"/>
          <w:sz w:val="24"/>
          <w:szCs w:val="24"/>
          <w:lang w:val="ru-RU"/>
        </w:rPr>
        <w:t>»)</w:t>
      </w:r>
      <w:r w:rsidRPr="005C1508">
        <w:rPr>
          <w:rFonts w:ascii="Times New Roman" w:hAnsi="Times New Roman" w:cs="Times New Roman"/>
          <w:color w:val="000000"/>
          <w:sz w:val="24"/>
          <w:szCs w:val="24"/>
          <w:lang w:val="ru-RU"/>
        </w:rPr>
        <w:t xml:space="preserve"> </w:t>
      </w:r>
      <w:r w:rsidRPr="005C1508">
        <w:rPr>
          <w:rFonts w:ascii="Times New Roman" w:hAnsi="Times New Roman" w:cs="Times New Roman"/>
          <w:color w:val="000000"/>
          <w:sz w:val="24"/>
          <w:szCs w:val="24"/>
        </w:rPr>
        <w:t xml:space="preserve">+ 163,89 грн. з ПДВ </w:t>
      </w:r>
      <w:r w:rsidRPr="005C1508">
        <w:rPr>
          <w:rStyle w:val="0pt0"/>
          <w:rFonts w:eastAsiaTheme="minorEastAsia"/>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CD7155"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15CE3" w:rsidRPr="00CD7155">
        <w:rPr>
          <w:rFonts w:ascii="Times New Roman" w:hAnsi="Times New Roman" w:cs="Times New Roman"/>
          <w:color w:val="000000"/>
          <w:sz w:val="24"/>
          <w:szCs w:val="24"/>
        </w:rPr>
        <w:t>Обсяг</w:t>
      </w:r>
      <w:r w:rsidRPr="00CD7155">
        <w:rPr>
          <w:rFonts w:ascii="Times New Roman" w:hAnsi="Times New Roman" w:cs="Times New Roman"/>
          <w:color w:val="000000"/>
          <w:sz w:val="24"/>
          <w:szCs w:val="24"/>
        </w:rPr>
        <w:t xml:space="preserve"> предмета закупівлі визначено </w:t>
      </w:r>
      <w:r w:rsidR="00615CE3" w:rsidRPr="00CD7155">
        <w:rPr>
          <w:rFonts w:ascii="Times New Roman" w:hAnsi="Times New Roman" w:cs="Times New Roman"/>
          <w:color w:val="000000"/>
          <w:sz w:val="24"/>
          <w:szCs w:val="24"/>
        </w:rPr>
        <w:t xml:space="preserve">на підставі аналізу фактичного споживання  </w:t>
      </w:r>
      <w:r w:rsidRPr="00CD7155">
        <w:rPr>
          <w:rFonts w:ascii="Times New Roman" w:hAnsi="Times New Roman" w:cs="Times New Roman"/>
          <w:color w:val="000000"/>
          <w:sz w:val="24"/>
          <w:szCs w:val="24"/>
        </w:rPr>
        <w:t xml:space="preserve"> природного газу за </w:t>
      </w:r>
      <w:r w:rsidR="00615CE3" w:rsidRPr="00CD7155">
        <w:rPr>
          <w:rFonts w:ascii="Times New Roman" w:hAnsi="Times New Roman" w:cs="Times New Roman"/>
          <w:color w:val="000000"/>
          <w:sz w:val="24"/>
          <w:szCs w:val="24"/>
        </w:rPr>
        <w:t xml:space="preserve">аналогічний </w:t>
      </w:r>
      <w:r w:rsidRPr="00CD7155">
        <w:rPr>
          <w:rFonts w:ascii="Times New Roman" w:hAnsi="Times New Roman" w:cs="Times New Roman"/>
          <w:color w:val="000000"/>
          <w:sz w:val="24"/>
          <w:szCs w:val="24"/>
        </w:rPr>
        <w:t xml:space="preserve">період </w:t>
      </w:r>
      <w:r w:rsidR="00BA1B61">
        <w:rPr>
          <w:rFonts w:ascii="Times New Roman" w:hAnsi="Times New Roman" w:cs="Times New Roman"/>
          <w:color w:val="000000"/>
          <w:sz w:val="24"/>
          <w:szCs w:val="24"/>
        </w:rPr>
        <w:t>2024</w:t>
      </w:r>
      <w:r w:rsidR="00615CE3" w:rsidRPr="00CD7155">
        <w:rPr>
          <w:rFonts w:ascii="Times New Roman" w:hAnsi="Times New Roman" w:cs="Times New Roman"/>
          <w:color w:val="000000"/>
          <w:sz w:val="24"/>
          <w:szCs w:val="24"/>
        </w:rPr>
        <w:t xml:space="preserve"> року з урахуванням </w:t>
      </w:r>
      <w:r w:rsidR="00BA1B61">
        <w:rPr>
          <w:rFonts w:ascii="Times New Roman" w:hAnsi="Times New Roman" w:cs="Times New Roman"/>
          <w:color w:val="000000"/>
          <w:sz w:val="24"/>
          <w:szCs w:val="24"/>
        </w:rPr>
        <w:t xml:space="preserve">потреб Замовника та </w:t>
      </w:r>
      <w:r w:rsidR="00CD7155" w:rsidRPr="00CD7155">
        <w:rPr>
          <w:rFonts w:ascii="Times New Roman" w:hAnsi="Times New Roman" w:cs="Times New Roman"/>
          <w:color w:val="000000"/>
          <w:sz w:val="24"/>
          <w:szCs w:val="24"/>
        </w:rPr>
        <w:t>умов споживання природ</w:t>
      </w:r>
      <w:r w:rsidR="00BA1B61">
        <w:rPr>
          <w:rFonts w:ascii="Times New Roman" w:hAnsi="Times New Roman" w:cs="Times New Roman"/>
          <w:color w:val="000000"/>
          <w:sz w:val="24"/>
          <w:szCs w:val="24"/>
        </w:rPr>
        <w:t>ного газу у період до кінця 2025</w:t>
      </w:r>
      <w:r w:rsidR="00CD7155" w:rsidRPr="00CD7155">
        <w:rPr>
          <w:rFonts w:ascii="Times New Roman" w:hAnsi="Times New Roman" w:cs="Times New Roman"/>
          <w:color w:val="000000"/>
          <w:sz w:val="24"/>
          <w:szCs w:val="24"/>
        </w:rPr>
        <w:t xml:space="preserve"> року.</w:t>
      </w:r>
    </w:p>
    <w:p w:rsidR="005C1508" w:rsidRPr="00FE1F32" w:rsidRDefault="005C1508" w:rsidP="005C1508">
      <w:pPr>
        <w:spacing w:after="0" w:line="240" w:lineRule="auto"/>
        <w:jc w:val="both"/>
        <w:rPr>
          <w:rStyle w:val="9pt0pt"/>
          <w:rFonts w:eastAsiaTheme="minorEastAsia"/>
          <w:i/>
          <w:sz w:val="24"/>
          <w:szCs w:val="24"/>
        </w:rPr>
      </w:pPr>
      <w:r w:rsidRPr="00CD7155">
        <w:rPr>
          <w:rFonts w:ascii="Times New Roman" w:hAnsi="Times New Roman" w:cs="Times New Roman"/>
          <w:color w:val="000000"/>
          <w:sz w:val="24"/>
          <w:szCs w:val="24"/>
        </w:rPr>
        <w:tab/>
      </w:r>
      <w:r w:rsidR="00FE1F32">
        <w:rPr>
          <w:rFonts w:ascii="Times New Roman" w:hAnsi="Times New Roman" w:cs="Times New Roman"/>
          <w:color w:val="000000"/>
          <w:sz w:val="24"/>
          <w:szCs w:val="24"/>
        </w:rPr>
        <w:t>Відповідно</w:t>
      </w:r>
      <w:r w:rsidRPr="00CD7155">
        <w:rPr>
          <w:rFonts w:ascii="Times New Roman" w:hAnsi="Times New Roman" w:cs="Times New Roman"/>
          <w:color w:val="000000"/>
          <w:sz w:val="24"/>
          <w:szCs w:val="24"/>
        </w:rPr>
        <w:t xml:space="preserve"> з викладеним вище, згідно із Законом та потребами Замовника, очікувана вартість </w:t>
      </w:r>
      <w:r w:rsidR="00CD7155">
        <w:rPr>
          <w:rFonts w:ascii="Times New Roman" w:hAnsi="Times New Roman" w:cs="Times New Roman"/>
          <w:color w:val="000000"/>
          <w:sz w:val="24"/>
          <w:szCs w:val="24"/>
        </w:rPr>
        <w:t>предмета закупівл</w:t>
      </w:r>
      <w:r w:rsidR="0050699F">
        <w:rPr>
          <w:rFonts w:ascii="Times New Roman" w:hAnsi="Times New Roman" w:cs="Times New Roman"/>
          <w:color w:val="000000"/>
          <w:sz w:val="24"/>
          <w:szCs w:val="24"/>
        </w:rPr>
        <w:t>і розрахована таким чином: 9,700</w:t>
      </w:r>
      <w:r w:rsidR="00FE1F32">
        <w:rPr>
          <w:rFonts w:ascii="Times New Roman" w:hAnsi="Times New Roman" w:cs="Times New Roman"/>
          <w:color w:val="000000"/>
          <w:sz w:val="24"/>
          <w:szCs w:val="24"/>
        </w:rPr>
        <w:t xml:space="preserve"> </w:t>
      </w:r>
      <w:proofErr w:type="spellStart"/>
      <w:r w:rsidR="00FE1F32">
        <w:rPr>
          <w:rFonts w:ascii="Times New Roman" w:hAnsi="Times New Roman" w:cs="Times New Roman"/>
          <w:color w:val="000000"/>
          <w:sz w:val="24"/>
          <w:szCs w:val="24"/>
        </w:rPr>
        <w:t>тис.куб.м</w:t>
      </w:r>
      <w:proofErr w:type="spellEnd"/>
      <w:r w:rsidR="00FE1F32">
        <w:rPr>
          <w:rFonts w:ascii="Times New Roman" w:hAnsi="Times New Roman" w:cs="Times New Roman"/>
          <w:color w:val="000000"/>
          <w:sz w:val="24"/>
          <w:szCs w:val="24"/>
        </w:rPr>
        <w:t xml:space="preserve"> х 16553,89 грн./</w:t>
      </w:r>
      <w:r w:rsidR="00CD7155">
        <w:rPr>
          <w:rFonts w:ascii="Times New Roman" w:hAnsi="Times New Roman" w:cs="Times New Roman"/>
          <w:color w:val="000000"/>
          <w:sz w:val="24"/>
          <w:szCs w:val="24"/>
        </w:rPr>
        <w:t xml:space="preserve">тис. </w:t>
      </w:r>
      <w:proofErr w:type="spellStart"/>
      <w:r w:rsidR="00CD7155">
        <w:rPr>
          <w:rFonts w:ascii="Times New Roman" w:hAnsi="Times New Roman" w:cs="Times New Roman"/>
          <w:color w:val="000000"/>
          <w:sz w:val="24"/>
          <w:szCs w:val="24"/>
        </w:rPr>
        <w:t>куб.м</w:t>
      </w:r>
      <w:proofErr w:type="spellEnd"/>
      <w:r w:rsidR="0050699F">
        <w:rPr>
          <w:rFonts w:ascii="Times New Roman" w:hAnsi="Times New Roman" w:cs="Times New Roman"/>
          <w:color w:val="000000"/>
          <w:sz w:val="24"/>
          <w:szCs w:val="24"/>
        </w:rPr>
        <w:t xml:space="preserve"> (16390,00+163,89) = 160572,73</w:t>
      </w:r>
      <w:r w:rsidR="00FE1F32">
        <w:rPr>
          <w:rFonts w:ascii="Times New Roman" w:hAnsi="Times New Roman" w:cs="Times New Roman"/>
          <w:color w:val="000000"/>
          <w:sz w:val="24"/>
          <w:szCs w:val="24"/>
        </w:rPr>
        <w:t xml:space="preserve"> грн. з ПДВ в т.ч., </w:t>
      </w:r>
      <w:r w:rsidR="00FE1F32" w:rsidRPr="00FE1F32">
        <w:rPr>
          <w:rFonts w:ascii="Times New Roman" w:hAnsi="Times New Roman" w:cs="Times New Roman"/>
          <w:i/>
          <w:color w:val="000000"/>
          <w:sz w:val="24"/>
          <w:szCs w:val="24"/>
        </w:rPr>
        <w:t xml:space="preserve">де 16553,89 – це сума 16390,00 </w:t>
      </w:r>
      <w:proofErr w:type="spellStart"/>
      <w:r w:rsidR="00FE1F32" w:rsidRPr="00FE1F32">
        <w:rPr>
          <w:rFonts w:ascii="Times New Roman" w:hAnsi="Times New Roman" w:cs="Times New Roman"/>
          <w:i/>
          <w:color w:val="000000"/>
          <w:sz w:val="24"/>
          <w:szCs w:val="24"/>
        </w:rPr>
        <w:t>грн</w:t>
      </w:r>
      <w:proofErr w:type="spellEnd"/>
      <w:r w:rsidR="00FE1F32" w:rsidRPr="00FE1F32">
        <w:rPr>
          <w:rFonts w:ascii="Times New Roman" w:hAnsi="Times New Roman" w:cs="Times New Roman"/>
          <w:i/>
          <w:color w:val="000000"/>
          <w:sz w:val="24"/>
          <w:szCs w:val="24"/>
        </w:rPr>
        <w:t xml:space="preserve">/ </w:t>
      </w:r>
      <w:proofErr w:type="spellStart"/>
      <w:r w:rsidR="00FE1F32" w:rsidRPr="00FE1F32">
        <w:rPr>
          <w:rFonts w:ascii="Times New Roman" w:hAnsi="Times New Roman" w:cs="Times New Roman"/>
          <w:i/>
          <w:color w:val="000000"/>
          <w:sz w:val="24"/>
          <w:szCs w:val="24"/>
        </w:rPr>
        <w:t>тис.куб.м</w:t>
      </w:r>
      <w:proofErr w:type="spellEnd"/>
      <w:r w:rsidR="00FE1F32" w:rsidRPr="00FE1F32">
        <w:rPr>
          <w:rFonts w:ascii="Times New Roman" w:hAnsi="Times New Roman" w:cs="Times New Roman"/>
          <w:i/>
          <w:color w:val="000000"/>
          <w:sz w:val="24"/>
          <w:szCs w:val="24"/>
        </w:rPr>
        <w:t xml:space="preserve"> (ціна природного газу) та 163,89 грн./</w:t>
      </w:r>
      <w:proofErr w:type="spellStart"/>
      <w:r w:rsidR="00FE1F32" w:rsidRPr="00FE1F32">
        <w:rPr>
          <w:rFonts w:ascii="Times New Roman" w:hAnsi="Times New Roman" w:cs="Times New Roman"/>
          <w:i/>
          <w:color w:val="000000"/>
          <w:sz w:val="24"/>
          <w:szCs w:val="24"/>
        </w:rPr>
        <w:t>тис.куб.м</w:t>
      </w:r>
      <w:proofErr w:type="spellEnd"/>
      <w:r w:rsidR="00FE1F32" w:rsidRPr="00FE1F32">
        <w:rPr>
          <w:rFonts w:ascii="Times New Roman" w:hAnsi="Times New Roman" w:cs="Times New Roman"/>
          <w:i/>
          <w:color w:val="000000"/>
          <w:sz w:val="24"/>
          <w:szCs w:val="24"/>
        </w:rPr>
        <w:t xml:space="preserve"> (</w:t>
      </w:r>
      <w:r w:rsidR="00FE1F32" w:rsidRPr="00FE1F32">
        <w:rPr>
          <w:rFonts w:ascii="Times New Roman" w:hAnsi="Times New Roman" w:cs="Times New Roman"/>
          <w:i/>
          <w:iCs/>
          <w:color w:val="000000"/>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r w:rsidR="00FE1F32">
        <w:rPr>
          <w:rFonts w:ascii="Times New Roman" w:hAnsi="Times New Roman" w:cs="Times New Roman"/>
          <w:i/>
          <w:iCs/>
          <w:color w:val="000000"/>
          <w:sz w:val="24"/>
          <w:szCs w:val="24"/>
        </w:rPr>
        <w:t>.</w:t>
      </w:r>
    </w:p>
    <w:p w:rsidR="005C1508" w:rsidRPr="00CD7155" w:rsidRDefault="005C1508" w:rsidP="005C1508">
      <w:pPr>
        <w:pStyle w:val="11"/>
        <w:shd w:val="clear" w:color="auto" w:fill="auto"/>
        <w:spacing w:before="0" w:after="0" w:line="240" w:lineRule="auto"/>
        <w:ind w:left="20"/>
        <w:jc w:val="both"/>
        <w:rPr>
          <w:b/>
          <w:sz w:val="24"/>
          <w:szCs w:val="24"/>
        </w:rPr>
      </w:pPr>
      <w:bookmarkStart w:id="1" w:name="bookmark0"/>
      <w:proofErr w:type="spellStart"/>
      <w:r w:rsidRPr="00CD7155">
        <w:rPr>
          <w:b/>
          <w:color w:val="000000"/>
          <w:sz w:val="24"/>
          <w:szCs w:val="24"/>
        </w:rPr>
        <w:t>Обгрунтування</w:t>
      </w:r>
      <w:proofErr w:type="spellEnd"/>
      <w:r w:rsidRPr="00CD7155">
        <w:rPr>
          <w:b/>
          <w:color w:val="000000"/>
          <w:sz w:val="24"/>
          <w:szCs w:val="24"/>
        </w:rPr>
        <w:t xml:space="preserve"> технічних, якісних характеристик.</w:t>
      </w:r>
      <w:bookmarkEnd w:id="1"/>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w:t>
      </w:r>
      <w:proofErr w:type="spellStart"/>
      <w:r w:rsidRPr="005C1508">
        <w:rPr>
          <w:color w:val="000000"/>
          <w:sz w:val="24"/>
          <w:szCs w:val="24"/>
        </w:rPr>
        <w:t>невуглеводневих</w:t>
      </w:r>
      <w:proofErr w:type="spellEnd"/>
      <w:r w:rsidRPr="005C1508">
        <w:rPr>
          <w:color w:val="000000"/>
          <w:sz w:val="24"/>
          <w:szCs w:val="24"/>
        </w:rPr>
        <w:t xml:space="preserve"> компонентів, перебуває у газоподібному стані за стандартних умов (тиск — 760 мм ртутного стовпа і температура — 20° С) і є товарною продукцією.</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Кількісною характеристикою предмета закупівлі є обсяг споживання природного газу.</w:t>
      </w:r>
    </w:p>
    <w:p w:rsidR="00FE1F32" w:rsidRDefault="005C1508" w:rsidP="005C1508">
      <w:pPr>
        <w:pStyle w:val="1"/>
        <w:shd w:val="clear" w:color="auto" w:fill="auto"/>
        <w:spacing w:line="240" w:lineRule="auto"/>
        <w:ind w:left="20" w:firstLine="560"/>
        <w:rPr>
          <w:color w:val="000000"/>
          <w:sz w:val="24"/>
          <w:szCs w:val="24"/>
        </w:rPr>
      </w:pPr>
      <w:r w:rsidRPr="005C1508">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5C1508">
        <w:rPr>
          <w:color w:val="000000"/>
          <w:sz w:val="24"/>
          <w:szCs w:val="24"/>
          <w:lang w:val="de-DE"/>
        </w:rPr>
        <w:t xml:space="preserve">(t) </w:t>
      </w:r>
      <w:r w:rsidRPr="005C1508">
        <w:rPr>
          <w:color w:val="000000"/>
          <w:sz w:val="24"/>
          <w:szCs w:val="24"/>
        </w:rPr>
        <w:t xml:space="preserve">= 20 градусів за Цельсієм, тиск (Р) = 760 мм ртутного стовпчика (101,325 </w:t>
      </w:r>
      <w:proofErr w:type="spellStart"/>
      <w:r w:rsidRPr="005C1508">
        <w:rPr>
          <w:color w:val="000000"/>
          <w:sz w:val="24"/>
          <w:szCs w:val="24"/>
        </w:rPr>
        <w:t>кПа</w:t>
      </w:r>
      <w:proofErr w:type="spellEnd"/>
      <w:r w:rsidRPr="005C1508">
        <w:rPr>
          <w:color w:val="000000"/>
          <w:sz w:val="24"/>
          <w:szCs w:val="24"/>
        </w:rPr>
        <w:t xml:space="preserve">). </w:t>
      </w:r>
    </w:p>
    <w:p w:rsidR="005C1508" w:rsidRPr="00FE1F32" w:rsidRDefault="005C1508" w:rsidP="00FE1F32">
      <w:pPr>
        <w:pStyle w:val="1"/>
        <w:ind w:left="20" w:firstLine="560"/>
        <w:rPr>
          <w:color w:val="000000"/>
          <w:sz w:val="24"/>
          <w:szCs w:val="24"/>
        </w:rPr>
      </w:pPr>
      <w:r w:rsidRPr="005C1508">
        <w:rPr>
          <w:color w:val="000000"/>
          <w:sz w:val="24"/>
          <w:szCs w:val="24"/>
        </w:rPr>
        <w:t xml:space="preserve">Обсяг, необхідний для забезпечення діяльності та власних потреб об’єктів замовника, та враховуючи обсяги </w:t>
      </w:r>
      <w:r w:rsidR="00FE1F32">
        <w:rPr>
          <w:color w:val="000000"/>
          <w:sz w:val="24"/>
          <w:szCs w:val="24"/>
        </w:rPr>
        <w:t xml:space="preserve">фактичного </w:t>
      </w:r>
      <w:r w:rsidRPr="005C1508">
        <w:rPr>
          <w:color w:val="000000"/>
          <w:sz w:val="24"/>
          <w:szCs w:val="24"/>
        </w:rPr>
        <w:t xml:space="preserve">споживання </w:t>
      </w:r>
      <w:r w:rsidR="00FE1F32">
        <w:rPr>
          <w:color w:val="000000"/>
          <w:sz w:val="24"/>
          <w:szCs w:val="24"/>
        </w:rPr>
        <w:t xml:space="preserve">природного газу за аналогічний період </w:t>
      </w:r>
      <w:r w:rsidRPr="005C1508">
        <w:rPr>
          <w:color w:val="000000"/>
          <w:sz w:val="24"/>
          <w:szCs w:val="24"/>
        </w:rPr>
        <w:t>попереднього календарного року</w:t>
      </w:r>
      <w:r w:rsidR="00FE1F32" w:rsidRPr="00FE1F32">
        <w:rPr>
          <w:color w:val="000000"/>
          <w:sz w:val="24"/>
          <w:szCs w:val="24"/>
        </w:rPr>
        <w:t xml:space="preserve"> </w:t>
      </w:r>
      <w:r w:rsidR="002D2229">
        <w:rPr>
          <w:color w:val="000000"/>
          <w:sz w:val="24"/>
          <w:szCs w:val="24"/>
        </w:rPr>
        <w:t>та врахо</w:t>
      </w:r>
      <w:r w:rsidR="00FE1F32">
        <w:rPr>
          <w:color w:val="000000"/>
          <w:sz w:val="24"/>
          <w:szCs w:val="24"/>
        </w:rPr>
        <w:t>вуючи</w:t>
      </w:r>
      <w:r w:rsidR="00FE1F32" w:rsidRPr="00FE1F32">
        <w:rPr>
          <w:color w:val="000000"/>
          <w:sz w:val="24"/>
          <w:szCs w:val="24"/>
        </w:rPr>
        <w:t xml:space="preserve"> </w:t>
      </w:r>
      <w:r w:rsidR="0050699F">
        <w:rPr>
          <w:color w:val="000000"/>
          <w:sz w:val="24"/>
          <w:szCs w:val="24"/>
        </w:rPr>
        <w:t xml:space="preserve">потреби та </w:t>
      </w:r>
      <w:r w:rsidR="00FE1F32" w:rsidRPr="00FE1F32">
        <w:rPr>
          <w:color w:val="000000"/>
          <w:sz w:val="24"/>
          <w:szCs w:val="24"/>
        </w:rPr>
        <w:t>умов</w:t>
      </w:r>
      <w:r w:rsidR="00FE1F32">
        <w:rPr>
          <w:color w:val="000000"/>
          <w:sz w:val="24"/>
          <w:szCs w:val="24"/>
        </w:rPr>
        <w:t>и</w:t>
      </w:r>
      <w:r w:rsidR="00FE1F32" w:rsidRPr="00FE1F32">
        <w:rPr>
          <w:color w:val="000000"/>
          <w:sz w:val="24"/>
          <w:szCs w:val="24"/>
        </w:rPr>
        <w:t xml:space="preserve"> споживання природного г</w:t>
      </w:r>
      <w:r w:rsidR="0050699F">
        <w:rPr>
          <w:color w:val="000000"/>
          <w:sz w:val="24"/>
          <w:szCs w:val="24"/>
        </w:rPr>
        <w:t>азу у період до кінця 2025</w:t>
      </w:r>
      <w:r w:rsidR="00FE1F32">
        <w:rPr>
          <w:color w:val="000000"/>
          <w:sz w:val="24"/>
          <w:szCs w:val="24"/>
        </w:rPr>
        <w:t xml:space="preserve"> року</w:t>
      </w:r>
      <w:r w:rsidRPr="005C1508">
        <w:rPr>
          <w:color w:val="000000"/>
          <w:sz w:val="24"/>
          <w:szCs w:val="24"/>
        </w:rPr>
        <w:t xml:space="preserve">, становить </w:t>
      </w:r>
      <w:r w:rsidR="0046303C">
        <w:rPr>
          <w:color w:val="000000"/>
          <w:sz w:val="24"/>
          <w:szCs w:val="24"/>
        </w:rPr>
        <w:t>9,7</w:t>
      </w:r>
      <w:r w:rsidR="002D2229">
        <w:rPr>
          <w:color w:val="000000"/>
          <w:sz w:val="24"/>
          <w:szCs w:val="24"/>
        </w:rPr>
        <w:t xml:space="preserve">00 тис. куб. </w:t>
      </w:r>
      <w:r w:rsidRPr="005C1508">
        <w:rPr>
          <w:color w:val="000000"/>
          <w:sz w:val="24"/>
          <w:szCs w:val="24"/>
        </w:rPr>
        <w:t>м</w:t>
      </w:r>
      <w:r w:rsidR="002D2229">
        <w:rPr>
          <w:color w:val="000000"/>
          <w:sz w:val="24"/>
          <w:szCs w:val="24"/>
        </w:rPr>
        <w:t>.</w:t>
      </w:r>
    </w:p>
    <w:p w:rsidR="005C1508" w:rsidRPr="005C1508"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Термін постачання —</w:t>
      </w:r>
      <w:r w:rsidR="00A621FD">
        <w:rPr>
          <w:rFonts w:ascii="Times New Roman" w:hAnsi="Times New Roman" w:cs="Times New Roman"/>
          <w:color w:val="000000"/>
          <w:sz w:val="24"/>
          <w:szCs w:val="24"/>
        </w:rPr>
        <w:t xml:space="preserve"> </w:t>
      </w:r>
      <w:r w:rsidR="005B562C">
        <w:rPr>
          <w:rFonts w:ascii="Times New Roman" w:hAnsi="Times New Roman" w:cs="Times New Roman"/>
          <w:color w:val="000000"/>
          <w:sz w:val="24"/>
          <w:szCs w:val="24"/>
        </w:rPr>
        <w:t>д</w:t>
      </w:r>
      <w:r w:rsidR="006F0018">
        <w:rPr>
          <w:rFonts w:ascii="Times New Roman" w:hAnsi="Times New Roman" w:cs="Times New Roman"/>
          <w:color w:val="000000"/>
          <w:sz w:val="24"/>
          <w:szCs w:val="24"/>
        </w:rPr>
        <w:t xml:space="preserve">о </w:t>
      </w:r>
      <w:r w:rsidR="0046303C">
        <w:rPr>
          <w:rFonts w:ascii="Times New Roman" w:hAnsi="Times New Roman" w:cs="Times New Roman"/>
          <w:color w:val="000000"/>
          <w:sz w:val="24"/>
          <w:szCs w:val="24"/>
        </w:rPr>
        <w:t>30.04.2025</w:t>
      </w:r>
      <w:r w:rsidR="005B562C">
        <w:rPr>
          <w:rFonts w:ascii="Times New Roman" w:hAnsi="Times New Roman" w:cs="Times New Roman"/>
          <w:color w:val="000000"/>
          <w:sz w:val="24"/>
          <w:szCs w:val="24"/>
        </w:rPr>
        <w:t xml:space="preserve"> (включно).</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від 09.04.2015 (далі — Закон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w:t>
      </w:r>
      <w:r w:rsidRPr="005C1508">
        <w:rPr>
          <w:rFonts w:ascii="Times New Roman" w:hAnsi="Times New Roman" w:cs="Times New Roman"/>
          <w:color w:val="000000"/>
          <w:sz w:val="24"/>
          <w:szCs w:val="24"/>
          <w:lang w:val="de-DE"/>
        </w:rPr>
        <w:t>329-VIII.</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5C1508">
        <w:rPr>
          <w:rFonts w:ascii="Times New Roman" w:hAnsi="Times New Roman" w:cs="Times New Roman"/>
          <w:color w:val="000000"/>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w:t>
      </w:r>
      <w:r w:rsidRPr="005C1508">
        <w:rPr>
          <w:rFonts w:ascii="Times New Roman" w:hAnsi="Times New Roman" w:cs="Times New Roman"/>
          <w:color w:val="000000"/>
          <w:sz w:val="24"/>
          <w:szCs w:val="24"/>
          <w:lang w:val="ru-RU"/>
        </w:rPr>
        <w:t xml:space="preserve">ГОСТ </w:t>
      </w:r>
      <w:r w:rsidRPr="005C1508">
        <w:rPr>
          <w:rFonts w:ascii="Times New Roman" w:hAnsi="Times New Roman" w:cs="Times New Roman"/>
          <w:color w:val="000000"/>
          <w:sz w:val="24"/>
          <w:szCs w:val="24"/>
        </w:rPr>
        <w:t>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Фізико-хімічні показники (ФХП) природного газу, який постачається замовнику, повинен відповідати </w:t>
      </w:r>
      <w:r w:rsidR="00953BAF">
        <w:rPr>
          <w:sz w:val="24"/>
          <w:szCs w:val="24"/>
        </w:rPr>
        <w:t>вимогам, що визначені</w:t>
      </w:r>
      <w:r w:rsidRPr="005C1508">
        <w:rPr>
          <w:color w:val="000000"/>
          <w:sz w:val="24"/>
          <w:szCs w:val="24"/>
        </w:rPr>
        <w:t xml:space="preserve"> положенням</w:t>
      </w:r>
      <w:r w:rsidR="00953BAF">
        <w:rPr>
          <w:color w:val="000000"/>
          <w:sz w:val="24"/>
          <w:szCs w:val="24"/>
        </w:rPr>
        <w:t>и</w:t>
      </w:r>
      <w:r w:rsidRPr="005C1508">
        <w:rPr>
          <w:color w:val="000000"/>
          <w:sz w:val="24"/>
          <w:szCs w:val="24"/>
        </w:rPr>
        <w:t xml:space="preserve"> Кодексу № 2493, Кодексу № 2494.</w:t>
      </w:r>
    </w:p>
    <w:p w:rsidR="005C1508" w:rsidRDefault="005C1508"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Pr="005C1508" w:rsidRDefault="009F1EDD" w:rsidP="009F1E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Уповноважена особа                                                         Наталія ВОРОНА</w:t>
      </w:r>
    </w:p>
    <w:sectPr w:rsidR="009F1EDD" w:rsidRPr="005C1508" w:rsidSect="00E71CBF">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8B" w:rsidRDefault="003A458B" w:rsidP="003A458B">
      <w:pPr>
        <w:spacing w:after="0" w:line="240" w:lineRule="auto"/>
        <w:ind w:hanging="2"/>
      </w:pPr>
      <w:r>
        <w:separator/>
      </w:r>
    </w:p>
  </w:endnote>
  <w:endnote w:type="continuationSeparator" w:id="1">
    <w:p w:rsidR="003A458B" w:rsidRDefault="003A458B"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3A458B" w:rsidRDefault="00FA51FC">
        <w:pPr>
          <w:pStyle w:val="a6"/>
          <w:jc w:val="center"/>
        </w:pPr>
        <w:fldSimple w:instr=" PAGE   \* MERGEFORMAT ">
          <w:r w:rsidR="002E131F">
            <w:rPr>
              <w:noProof/>
            </w:rPr>
            <w:t>1</w:t>
          </w:r>
        </w:fldSimple>
      </w:p>
    </w:sdtContent>
  </w:sdt>
  <w:p w:rsidR="003A458B" w:rsidRDefault="003A45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8B" w:rsidRDefault="003A458B" w:rsidP="003A458B">
      <w:pPr>
        <w:spacing w:after="0" w:line="240" w:lineRule="auto"/>
        <w:ind w:hanging="2"/>
      </w:pPr>
      <w:r>
        <w:separator/>
      </w:r>
    </w:p>
  </w:footnote>
  <w:footnote w:type="continuationSeparator" w:id="1">
    <w:p w:rsidR="003A458B" w:rsidRDefault="003A458B"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1508"/>
    <w:rsid w:val="00171D71"/>
    <w:rsid w:val="001854C6"/>
    <w:rsid w:val="00212821"/>
    <w:rsid w:val="00221B72"/>
    <w:rsid w:val="0026360D"/>
    <w:rsid w:val="002D2229"/>
    <w:rsid w:val="002E131F"/>
    <w:rsid w:val="003A458B"/>
    <w:rsid w:val="0046303C"/>
    <w:rsid w:val="004A5CCA"/>
    <w:rsid w:val="0050699F"/>
    <w:rsid w:val="005077CD"/>
    <w:rsid w:val="005B562C"/>
    <w:rsid w:val="005C1508"/>
    <w:rsid w:val="006055DE"/>
    <w:rsid w:val="00615CE3"/>
    <w:rsid w:val="006F0018"/>
    <w:rsid w:val="006F2A0C"/>
    <w:rsid w:val="00953BAF"/>
    <w:rsid w:val="009C68A9"/>
    <w:rsid w:val="009F1EDD"/>
    <w:rsid w:val="00A05A93"/>
    <w:rsid w:val="00A621FD"/>
    <w:rsid w:val="00B64847"/>
    <w:rsid w:val="00B91874"/>
    <w:rsid w:val="00BA1B61"/>
    <w:rsid w:val="00CD7155"/>
    <w:rsid w:val="00D10EBD"/>
    <w:rsid w:val="00D76F02"/>
    <w:rsid w:val="00DC6E74"/>
    <w:rsid w:val="00E71CBF"/>
    <w:rsid w:val="00FA51FC"/>
    <w:rsid w:val="00FE1F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2024-12-09T13:59:00Z</cp:lastPrinted>
  <dcterms:created xsi:type="dcterms:W3CDTF">2023-09-15T07:11:00Z</dcterms:created>
  <dcterms:modified xsi:type="dcterms:W3CDTF">2025-03-21T10:03:00Z</dcterms:modified>
</cp:coreProperties>
</file>