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49" w:rsidRPr="00F67C5F" w:rsidRDefault="00F67C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67C5F">
        <w:rPr>
          <w:rFonts w:ascii="Times New Roman" w:eastAsia="Times New Roman" w:hAnsi="Times New Roman"/>
          <w:b/>
          <w:sz w:val="24"/>
          <w:szCs w:val="24"/>
        </w:rPr>
        <w:t>Верхньодніпровська міська рада</w:t>
      </w:r>
    </w:p>
    <w:p w:rsidR="00F67C5F" w:rsidRPr="00F67C5F" w:rsidRDefault="00F67C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67C5F">
        <w:rPr>
          <w:rFonts w:ascii="Times New Roman" w:eastAsia="Times New Roman" w:hAnsi="Times New Roman"/>
          <w:b/>
          <w:sz w:val="24"/>
          <w:szCs w:val="24"/>
        </w:rPr>
        <w:t>04052595</w:t>
      </w:r>
    </w:p>
    <w:p w:rsidR="00237849" w:rsidRDefault="007C3FC0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237849" w:rsidRPr="00537245" w:rsidRDefault="007C3FC0">
      <w:pPr>
        <w:spacing w:after="28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537245"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</w:t>
      </w:r>
      <w:r w:rsidR="00537245">
        <w:rPr>
          <w:rFonts w:ascii="Times New Roman" w:eastAsia="Times New Roman" w:hAnsi="Times New Roman"/>
          <w:sz w:val="20"/>
          <w:szCs w:val="20"/>
        </w:rPr>
        <w:t xml:space="preserve">предмета </w:t>
      </w:r>
      <w:r w:rsidRPr="00537245">
        <w:rPr>
          <w:rFonts w:ascii="Times New Roman" w:eastAsia="Times New Roman" w:hAnsi="Times New Roman"/>
          <w:sz w:val="20"/>
          <w:szCs w:val="20"/>
        </w:rPr>
        <w:t>закупівлі</w:t>
      </w:r>
      <w:r w:rsidRPr="00537245">
        <w:rPr>
          <w:rFonts w:ascii="Times New Roman" w:eastAsia="Times New Roman" w:hAnsi="Times New Roman"/>
          <w:b/>
          <w:sz w:val="20"/>
          <w:szCs w:val="20"/>
        </w:rPr>
        <w:t>,</w:t>
      </w:r>
      <w:r w:rsidRPr="00537245">
        <w:rPr>
          <w:rFonts w:ascii="Times New Roman" w:eastAsia="Times New Roman" w:hAnsi="Times New Roman"/>
          <w:sz w:val="20"/>
          <w:szCs w:val="20"/>
        </w:rPr>
        <w:t xml:space="preserve"> розміру бюджетного призначення, очікуваної вартості предмета закупівлі</w:t>
      </w:r>
    </w:p>
    <w:p w:rsidR="00237849" w:rsidRDefault="007C3FC0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CD52DF" w:rsidRPr="00F8587D" w:rsidRDefault="007C3F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F8587D">
        <w:rPr>
          <w:rFonts w:ascii="Times New Roman" w:eastAsia="Times New Roman" w:hAnsi="Times New Roman"/>
          <w:b/>
          <w:color w:val="00000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A42F03" w:rsidRPr="00F8587D" w:rsidRDefault="00A42F03" w:rsidP="00A42F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F8587D">
        <w:rPr>
          <w:rFonts w:ascii="Times New Roman" w:eastAsia="Times New Roman" w:hAnsi="Times New Roman"/>
          <w:color w:val="000000"/>
        </w:rPr>
        <w:t xml:space="preserve">Верхньодніпровська міська рада, код ЄДРПОУ 37894759, адреса юридична/місцезнаходження: пр. Шевченка, буд. 21, м. Верхньодніпровськ, </w:t>
      </w:r>
      <w:proofErr w:type="spellStart"/>
      <w:r w:rsidRPr="00F8587D">
        <w:rPr>
          <w:rFonts w:ascii="Times New Roman" w:eastAsia="Times New Roman" w:hAnsi="Times New Roman"/>
          <w:color w:val="000000"/>
        </w:rPr>
        <w:t>Кам’янський</w:t>
      </w:r>
      <w:proofErr w:type="spellEnd"/>
      <w:r w:rsidRPr="00F8587D">
        <w:rPr>
          <w:rFonts w:ascii="Times New Roman" w:eastAsia="Times New Roman" w:hAnsi="Times New Roman"/>
          <w:color w:val="000000"/>
        </w:rPr>
        <w:t xml:space="preserve"> р-н, Дніпропетровська обл., 51600, орган місцевого самоврядування - категорія згідно пункту 1 частини 1 статті 2 Закону України «Про публічні закупівлі» від 25.12.2015 № 922-VIII (зі змінами).</w:t>
      </w:r>
    </w:p>
    <w:p w:rsidR="00A42F03" w:rsidRPr="00F8587D" w:rsidRDefault="00A42F03" w:rsidP="00A42F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D52DF" w:rsidRPr="00F8587D" w:rsidRDefault="007C3F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F8587D">
        <w:rPr>
          <w:rFonts w:ascii="Times New Roman" w:eastAsia="Times New Roman" w:hAnsi="Times New Roman"/>
          <w:b/>
          <w:color w:val="00000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</w:t>
      </w:r>
    </w:p>
    <w:p w:rsidR="00552825" w:rsidRPr="00552825" w:rsidRDefault="00552825">
      <w:pPr>
        <w:spacing w:before="280" w:after="28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552825">
        <w:rPr>
          <w:rFonts w:ascii="Times New Roman" w:eastAsia="Times New Roman" w:hAnsi="Times New Roman"/>
          <w:bCs/>
          <w:color w:val="000000"/>
        </w:rPr>
        <w:t>Карта пам’яті (</w:t>
      </w:r>
      <w:proofErr w:type="spellStart"/>
      <w:r w:rsidRPr="00552825">
        <w:rPr>
          <w:rFonts w:ascii="Times New Roman" w:eastAsia="Times New Roman" w:hAnsi="Times New Roman"/>
          <w:bCs/>
          <w:color w:val="000000"/>
        </w:rPr>
        <w:t>ДК</w:t>
      </w:r>
      <w:proofErr w:type="spellEnd"/>
      <w:r w:rsidRPr="00552825">
        <w:rPr>
          <w:rFonts w:ascii="Times New Roman" w:eastAsia="Times New Roman" w:hAnsi="Times New Roman"/>
          <w:bCs/>
          <w:color w:val="000000"/>
        </w:rPr>
        <w:t xml:space="preserve"> 021:2015:30230000-0 Комп’ютерне обладнання)</w:t>
      </w:r>
    </w:p>
    <w:p w:rsidR="00237849" w:rsidRPr="00F8587D" w:rsidRDefault="007C3FC0">
      <w:pPr>
        <w:spacing w:before="280" w:after="280" w:line="240" w:lineRule="auto"/>
        <w:jc w:val="both"/>
        <w:rPr>
          <w:rFonts w:ascii="Times New Roman" w:eastAsia="Times New Roman" w:hAnsi="Times New Roman"/>
        </w:rPr>
      </w:pPr>
      <w:r w:rsidRPr="00F8587D">
        <w:rPr>
          <w:rFonts w:ascii="Times New Roman" w:eastAsia="Times New Roman" w:hAnsi="Times New Roman"/>
          <w:b/>
        </w:rPr>
        <w:t xml:space="preserve">Вид та ідентифікатор процедури закупівлі: </w:t>
      </w:r>
      <w:r w:rsidR="00F8587D" w:rsidRPr="00F8587D">
        <w:rPr>
          <w:rFonts w:ascii="Times New Roman" w:eastAsia="Times New Roman" w:hAnsi="Times New Roman"/>
        </w:rPr>
        <w:t>UA-2024-</w:t>
      </w:r>
      <w:r w:rsidR="00CE3B17">
        <w:rPr>
          <w:rFonts w:ascii="Times New Roman" w:eastAsia="Times New Roman" w:hAnsi="Times New Roman"/>
          <w:lang w:val="ru-RU"/>
        </w:rPr>
        <w:t>06-24-0037</w:t>
      </w:r>
      <w:r w:rsidR="00F8587D" w:rsidRPr="00F8587D">
        <w:rPr>
          <w:rFonts w:ascii="Times New Roman" w:eastAsia="Times New Roman" w:hAnsi="Times New Roman"/>
          <w:lang w:val="ru-RU"/>
        </w:rPr>
        <w:t>19</w:t>
      </w:r>
      <w:r w:rsidR="00537245" w:rsidRPr="00F8587D">
        <w:rPr>
          <w:rFonts w:ascii="Times New Roman" w:eastAsia="Times New Roman" w:hAnsi="Times New Roman"/>
        </w:rPr>
        <w:t>-a</w:t>
      </w:r>
      <w:r w:rsidRPr="00F8587D">
        <w:rPr>
          <w:rFonts w:ascii="Times New Roman" w:eastAsia="Times New Roman" w:hAnsi="Times New Roman"/>
        </w:rPr>
        <w:t>.</w:t>
      </w:r>
    </w:p>
    <w:p w:rsidR="00CB0435" w:rsidRPr="00F8587D" w:rsidRDefault="007C3FC0" w:rsidP="00CB043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F8587D">
        <w:rPr>
          <w:rFonts w:ascii="Times New Roman" w:eastAsia="Times New Roman" w:hAnsi="Times New Roman"/>
          <w:b/>
        </w:rPr>
        <w:t>Очікувана вартість та обґрунтування очікуваної вартості предмета закупівлі:</w:t>
      </w:r>
      <w:r w:rsidR="00CE3B17">
        <w:rPr>
          <w:rFonts w:ascii="Times New Roman" w:eastAsia="Times New Roman" w:hAnsi="Times New Roman"/>
          <w:lang w:bidi="uk-UA"/>
        </w:rPr>
        <w:t>2380,00</w:t>
      </w:r>
      <w:r w:rsidRPr="00F8587D">
        <w:rPr>
          <w:rFonts w:ascii="Times New Roman" w:eastAsia="Times New Roman" w:hAnsi="Times New Roman"/>
        </w:rPr>
        <w:t xml:space="preserve"> грн. </w:t>
      </w:r>
    </w:p>
    <w:p w:rsidR="007665DF" w:rsidRPr="00F8587D" w:rsidRDefault="00CB0435" w:rsidP="007665DF">
      <w:pPr>
        <w:spacing w:after="0" w:line="240" w:lineRule="auto"/>
        <w:jc w:val="both"/>
        <w:rPr>
          <w:rFonts w:ascii="Times New Roman" w:eastAsia="Times New Roman" w:hAnsi="Times New Roman"/>
          <w:lang w:bidi="uk-UA"/>
        </w:rPr>
      </w:pPr>
      <w:r w:rsidRPr="00F8587D">
        <w:rPr>
          <w:rFonts w:ascii="Times New Roman" w:eastAsia="Times New Roman" w:hAnsi="Times New Roman"/>
        </w:rPr>
        <w:t xml:space="preserve">Очікувану </w:t>
      </w:r>
      <w:r w:rsidR="007C3FC0" w:rsidRPr="00F8587D">
        <w:rPr>
          <w:rFonts w:ascii="Times New Roman" w:eastAsia="Times New Roman" w:hAnsi="Times New Roman"/>
        </w:rPr>
        <w:t xml:space="preserve">вартості предмета закупівлі </w:t>
      </w:r>
      <w:r w:rsidRPr="00F8587D">
        <w:rPr>
          <w:rFonts w:ascii="Times New Roman" w:eastAsia="Times New Roman" w:hAnsi="Times New Roman"/>
        </w:rPr>
        <w:t xml:space="preserve">визначено </w:t>
      </w:r>
      <w:r w:rsidRPr="00F8587D">
        <w:rPr>
          <w:rFonts w:ascii="Times New Roman" w:eastAsia="Times New Roman" w:hAnsi="Times New Roman"/>
          <w:lang w:bidi="uk-UA"/>
        </w:rPr>
        <w:t>відповідно до Примірної методики визначення очікуваної вартості предмета закупівлі та затвердженою наказом Мі</w:t>
      </w:r>
      <w:r w:rsidR="007665DF" w:rsidRPr="00F8587D">
        <w:rPr>
          <w:rFonts w:ascii="Times New Roman" w:eastAsia="Times New Roman" w:hAnsi="Times New Roman"/>
          <w:lang w:bidi="uk-UA"/>
        </w:rPr>
        <w:t>некономіки від 18.02.2020 № 275,проведено аналіз цін на Товар на інтернет ресурсах, що є у вільному доступі</w:t>
      </w:r>
    </w:p>
    <w:tbl>
      <w:tblPr>
        <w:tblStyle w:val="af0"/>
        <w:tblW w:w="8080" w:type="dxa"/>
        <w:tblInd w:w="675" w:type="dxa"/>
        <w:tblLayout w:type="fixed"/>
        <w:tblLook w:val="04A0"/>
      </w:tblPr>
      <w:tblGrid>
        <w:gridCol w:w="1134"/>
        <w:gridCol w:w="3261"/>
        <w:gridCol w:w="3685"/>
      </w:tblGrid>
      <w:tr w:rsidR="007665DF" w:rsidRPr="00F8587D" w:rsidTr="0055328B">
        <w:trPr>
          <w:trHeight w:val="500"/>
        </w:trPr>
        <w:tc>
          <w:tcPr>
            <w:tcW w:w="1134" w:type="dxa"/>
          </w:tcPr>
          <w:p w:rsidR="007665DF" w:rsidRPr="00F8587D" w:rsidRDefault="007665DF" w:rsidP="007665DF">
            <w:pPr>
              <w:widowControl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F8587D">
              <w:rPr>
                <w:rFonts w:ascii="Times New Roman" w:eastAsia="Times New Roman" w:hAnsi="Times New Roman"/>
                <w:sz w:val="22"/>
                <w:szCs w:val="22"/>
              </w:rPr>
              <w:t>№пп</w:t>
            </w:r>
            <w:proofErr w:type="spellEnd"/>
          </w:p>
        </w:tc>
        <w:tc>
          <w:tcPr>
            <w:tcW w:w="3261" w:type="dxa"/>
          </w:tcPr>
          <w:p w:rsidR="007665DF" w:rsidRPr="00F8587D" w:rsidRDefault="007665DF" w:rsidP="007665DF">
            <w:pPr>
              <w:widowControl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8587D">
              <w:rPr>
                <w:rFonts w:ascii="Times New Roman" w:eastAsia="Times New Roman" w:hAnsi="Times New Roman"/>
                <w:sz w:val="22"/>
                <w:szCs w:val="22"/>
              </w:rPr>
              <w:t>Найменування інтернет ресурсу/сайту</w:t>
            </w:r>
            <w:r w:rsidR="003D08DC" w:rsidRPr="00F8587D">
              <w:rPr>
                <w:rFonts w:ascii="Times New Roman" w:eastAsia="Times New Roman" w:hAnsi="Times New Roman"/>
                <w:sz w:val="22"/>
                <w:szCs w:val="22"/>
              </w:rPr>
              <w:t>/магазину</w:t>
            </w:r>
          </w:p>
        </w:tc>
        <w:tc>
          <w:tcPr>
            <w:tcW w:w="3685" w:type="dxa"/>
          </w:tcPr>
          <w:p w:rsidR="007665DF" w:rsidRPr="00F8587D" w:rsidRDefault="007665DF" w:rsidP="007665DF">
            <w:pPr>
              <w:widowControl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8587D">
              <w:rPr>
                <w:rFonts w:ascii="Times New Roman" w:eastAsia="Times New Roman" w:hAnsi="Times New Roman"/>
                <w:sz w:val="22"/>
                <w:szCs w:val="22"/>
              </w:rPr>
              <w:t xml:space="preserve">Вартість Товару з ПДВ, грн. </w:t>
            </w:r>
          </w:p>
        </w:tc>
      </w:tr>
      <w:tr w:rsidR="007665DF" w:rsidRPr="00F8587D" w:rsidTr="0055328B">
        <w:tc>
          <w:tcPr>
            <w:tcW w:w="1134" w:type="dxa"/>
          </w:tcPr>
          <w:p w:rsidR="007665DF" w:rsidRPr="00F8587D" w:rsidRDefault="007665DF" w:rsidP="007665DF">
            <w:pPr>
              <w:widowControl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8587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7665DF" w:rsidRPr="00C264BF" w:rsidRDefault="00C264BF" w:rsidP="007665DF">
            <w:pPr>
              <w:widowControl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2"/>
                <w:szCs w:val="22"/>
                <w:lang w:val="en-US"/>
              </w:rPr>
              <w:t>Moyo.ya</w:t>
            </w:r>
            <w:proofErr w:type="spellEnd"/>
          </w:p>
        </w:tc>
        <w:tc>
          <w:tcPr>
            <w:tcW w:w="3685" w:type="dxa"/>
          </w:tcPr>
          <w:p w:rsidR="007665DF" w:rsidRPr="00C264BF" w:rsidRDefault="00C264BF" w:rsidP="007665DF">
            <w:pPr>
              <w:widowControl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469,00</w:t>
            </w:r>
          </w:p>
        </w:tc>
      </w:tr>
      <w:tr w:rsidR="007665DF" w:rsidRPr="00F8587D" w:rsidTr="0055328B">
        <w:tc>
          <w:tcPr>
            <w:tcW w:w="1134" w:type="dxa"/>
          </w:tcPr>
          <w:p w:rsidR="007665DF" w:rsidRPr="00F8587D" w:rsidRDefault="007665DF" w:rsidP="007665DF">
            <w:pPr>
              <w:widowControl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8587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:rsidR="007665DF" w:rsidRPr="00F8587D" w:rsidRDefault="00C264BF" w:rsidP="007665DF">
            <w:pPr>
              <w:widowControl/>
              <w:jc w:val="both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Artline.ua</w:t>
            </w:r>
          </w:p>
        </w:tc>
        <w:tc>
          <w:tcPr>
            <w:tcW w:w="3685" w:type="dxa"/>
          </w:tcPr>
          <w:p w:rsidR="007665DF" w:rsidRPr="00C264BF" w:rsidRDefault="00C264BF" w:rsidP="007665DF">
            <w:pPr>
              <w:widowControl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489,00</w:t>
            </w:r>
          </w:p>
        </w:tc>
      </w:tr>
      <w:tr w:rsidR="007665DF" w:rsidRPr="00F8587D" w:rsidTr="0055328B">
        <w:tc>
          <w:tcPr>
            <w:tcW w:w="1134" w:type="dxa"/>
          </w:tcPr>
          <w:p w:rsidR="007665DF" w:rsidRPr="00F8587D" w:rsidRDefault="007665DF" w:rsidP="007665DF">
            <w:pPr>
              <w:widowControl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8587D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7665DF" w:rsidRPr="00F8587D" w:rsidRDefault="00C264BF" w:rsidP="007665DF">
            <w:pPr>
              <w:widowControl/>
              <w:jc w:val="both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Ctrs.com.ua</w:t>
            </w:r>
          </w:p>
        </w:tc>
        <w:tc>
          <w:tcPr>
            <w:tcW w:w="3685" w:type="dxa"/>
          </w:tcPr>
          <w:p w:rsidR="007665DF" w:rsidRPr="00F8587D" w:rsidRDefault="00C264BF" w:rsidP="007665DF">
            <w:pPr>
              <w:widowControl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469,00</w:t>
            </w:r>
          </w:p>
        </w:tc>
      </w:tr>
      <w:tr w:rsidR="007665DF" w:rsidRPr="00F8587D" w:rsidTr="0055328B">
        <w:tc>
          <w:tcPr>
            <w:tcW w:w="1134" w:type="dxa"/>
          </w:tcPr>
          <w:p w:rsidR="007665DF" w:rsidRPr="00F8587D" w:rsidRDefault="007665DF" w:rsidP="007665DF">
            <w:pPr>
              <w:widowControl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7665DF" w:rsidRPr="00F8587D" w:rsidRDefault="007665DF" w:rsidP="007665DF">
            <w:pPr>
              <w:widowControl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8587D">
              <w:rPr>
                <w:rFonts w:ascii="Times New Roman" w:eastAsia="Times New Roman" w:hAnsi="Times New Roman"/>
                <w:sz w:val="22"/>
                <w:szCs w:val="22"/>
              </w:rPr>
              <w:t>Разом:</w:t>
            </w:r>
          </w:p>
        </w:tc>
        <w:tc>
          <w:tcPr>
            <w:tcW w:w="3685" w:type="dxa"/>
          </w:tcPr>
          <w:p w:rsidR="007665DF" w:rsidRPr="00F8587D" w:rsidRDefault="00C264BF" w:rsidP="007665DF">
            <w:pPr>
              <w:widowControl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1427,00</w:t>
            </w:r>
          </w:p>
        </w:tc>
      </w:tr>
    </w:tbl>
    <w:p w:rsidR="007665DF" w:rsidRPr="00F8587D" w:rsidRDefault="007665DF" w:rsidP="007665DF">
      <w:pPr>
        <w:spacing w:after="0" w:line="240" w:lineRule="auto"/>
        <w:jc w:val="both"/>
        <w:rPr>
          <w:rFonts w:ascii="Times New Roman" w:eastAsia="Times New Roman" w:hAnsi="Times New Roman"/>
          <w:lang w:bidi="uk-UA"/>
        </w:rPr>
      </w:pPr>
    </w:p>
    <w:p w:rsidR="007665DF" w:rsidRPr="00F8587D" w:rsidRDefault="007665DF" w:rsidP="007665DF">
      <w:pPr>
        <w:spacing w:after="0" w:line="240" w:lineRule="auto"/>
        <w:jc w:val="both"/>
        <w:rPr>
          <w:rFonts w:ascii="Times New Roman" w:eastAsia="Times New Roman" w:hAnsi="Times New Roman"/>
          <w:lang w:bidi="uk-UA"/>
        </w:rPr>
      </w:pPr>
      <w:r w:rsidRPr="00F8587D">
        <w:rPr>
          <w:rFonts w:ascii="Times New Roman" w:eastAsia="Times New Roman" w:hAnsi="Times New Roman"/>
          <w:lang w:bidi="uk-UA"/>
        </w:rPr>
        <w:t xml:space="preserve">           Таким чином, очікувана ціна за одиницю, розрахована як середньоарифметичне значення масиву отриманих даних за методом порівняння ринкових ц</w:t>
      </w:r>
      <w:r w:rsidR="00C264BF">
        <w:rPr>
          <w:rFonts w:ascii="Times New Roman" w:eastAsia="Times New Roman" w:hAnsi="Times New Roman"/>
          <w:lang w:bidi="uk-UA"/>
        </w:rPr>
        <w:t>ін, з урахуванням округлення до гривні,  визначається в сумі 476,00 грн.(1427</w:t>
      </w:r>
      <w:r w:rsidRPr="00F8587D">
        <w:rPr>
          <w:rFonts w:ascii="Times New Roman" w:eastAsia="Times New Roman" w:hAnsi="Times New Roman"/>
          <w:lang w:bidi="uk-UA"/>
        </w:rPr>
        <w:t xml:space="preserve">,00 : 3).             </w:t>
      </w:r>
    </w:p>
    <w:p w:rsidR="00CB0435" w:rsidRPr="00F8587D" w:rsidRDefault="007665DF" w:rsidP="00CB0435">
      <w:pPr>
        <w:spacing w:after="0" w:line="240" w:lineRule="auto"/>
        <w:jc w:val="both"/>
        <w:rPr>
          <w:rFonts w:ascii="Times New Roman" w:eastAsia="Times New Roman" w:hAnsi="Times New Roman"/>
          <w:lang w:bidi="uk-UA"/>
        </w:rPr>
      </w:pPr>
      <w:r w:rsidRPr="00F8587D">
        <w:rPr>
          <w:rFonts w:ascii="Times New Roman" w:eastAsia="Times New Roman" w:hAnsi="Times New Roman"/>
          <w:lang w:bidi="uk-UA"/>
        </w:rPr>
        <w:t xml:space="preserve">           Обсяг закупівлі</w:t>
      </w:r>
      <w:r w:rsidR="00C264BF">
        <w:rPr>
          <w:rFonts w:ascii="Times New Roman" w:eastAsia="Times New Roman" w:hAnsi="Times New Roman"/>
          <w:lang w:bidi="uk-UA"/>
        </w:rPr>
        <w:t>– 5</w:t>
      </w:r>
      <w:r w:rsidRPr="00F8587D">
        <w:rPr>
          <w:rFonts w:ascii="Times New Roman" w:eastAsia="Times New Roman" w:hAnsi="Times New Roman"/>
          <w:lang w:bidi="uk-UA"/>
        </w:rPr>
        <w:t xml:space="preserve"> штук.</w:t>
      </w:r>
    </w:p>
    <w:p w:rsidR="007665DF" w:rsidRPr="00F8587D" w:rsidRDefault="007665DF" w:rsidP="00CB0435">
      <w:pPr>
        <w:spacing w:after="0" w:line="240" w:lineRule="auto"/>
        <w:jc w:val="both"/>
        <w:rPr>
          <w:rFonts w:ascii="Times New Roman" w:eastAsia="Times New Roman" w:hAnsi="Times New Roman"/>
          <w:lang w:bidi="uk-UA"/>
        </w:rPr>
      </w:pPr>
      <w:r w:rsidRPr="00F8587D">
        <w:rPr>
          <w:rFonts w:ascii="Times New Roman" w:eastAsia="Times New Roman" w:hAnsi="Times New Roman"/>
          <w:lang w:bidi="uk-UA"/>
        </w:rPr>
        <w:t xml:space="preserve">           Очікувана вартість предмета закупівлі визначається як добуток очікуваної ціни за одиницю товару на його обсяг</w:t>
      </w:r>
      <w:r w:rsidR="00C264BF">
        <w:rPr>
          <w:rFonts w:ascii="Times New Roman" w:eastAsia="Times New Roman" w:hAnsi="Times New Roman"/>
          <w:lang w:bidi="uk-UA"/>
        </w:rPr>
        <w:t>: 5</w:t>
      </w:r>
      <w:r w:rsidRPr="00F8587D">
        <w:rPr>
          <w:rFonts w:ascii="Times New Roman" w:eastAsia="Times New Roman" w:hAnsi="Times New Roman"/>
          <w:lang w:bidi="uk-UA"/>
        </w:rPr>
        <w:t xml:space="preserve"> штук</w:t>
      </w:r>
      <w:r w:rsidR="00C264BF">
        <w:rPr>
          <w:rFonts w:ascii="Times New Roman" w:eastAsia="Times New Roman" w:hAnsi="Times New Roman"/>
          <w:lang w:bidi="uk-UA"/>
        </w:rPr>
        <w:t xml:space="preserve"> х 476,00</w:t>
      </w:r>
      <w:r w:rsidRPr="00F8587D">
        <w:rPr>
          <w:rFonts w:ascii="Times New Roman" w:eastAsia="Times New Roman" w:hAnsi="Times New Roman"/>
          <w:lang w:bidi="uk-UA"/>
        </w:rPr>
        <w:t xml:space="preserve"> грн. = </w:t>
      </w:r>
      <w:r w:rsidR="00F8587D" w:rsidRPr="00F8587D">
        <w:rPr>
          <w:rFonts w:ascii="Times New Roman" w:eastAsia="Times New Roman" w:hAnsi="Times New Roman"/>
          <w:lang w:bidi="uk-UA"/>
        </w:rPr>
        <w:t>2</w:t>
      </w:r>
      <w:r w:rsidR="00C264BF">
        <w:rPr>
          <w:rFonts w:ascii="Times New Roman" w:eastAsia="Times New Roman" w:hAnsi="Times New Roman"/>
          <w:lang w:bidi="uk-UA"/>
        </w:rPr>
        <w:t>380</w:t>
      </w:r>
      <w:r w:rsidR="004D6013" w:rsidRPr="00F8587D">
        <w:rPr>
          <w:rFonts w:ascii="Times New Roman" w:eastAsia="Times New Roman" w:hAnsi="Times New Roman"/>
          <w:lang w:bidi="uk-UA"/>
        </w:rPr>
        <w:t>,00 грн.</w:t>
      </w:r>
    </w:p>
    <w:p w:rsidR="007665DF" w:rsidRPr="00F8587D" w:rsidRDefault="007665DF" w:rsidP="00CB043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42A68" w:rsidRPr="00DA590F" w:rsidRDefault="007C3FC0" w:rsidP="00742A6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F8587D">
        <w:rPr>
          <w:rFonts w:ascii="Times New Roman" w:eastAsia="Times New Roman" w:hAnsi="Times New Roman"/>
          <w:b/>
        </w:rPr>
        <w:t>Розмір бюджетного призначення:</w:t>
      </w:r>
      <w:r w:rsidR="00C264BF">
        <w:rPr>
          <w:rFonts w:ascii="Times New Roman" w:eastAsia="Times New Roman" w:hAnsi="Times New Roman"/>
        </w:rPr>
        <w:t>2380</w:t>
      </w:r>
      <w:r w:rsidR="003843EA" w:rsidRPr="00DA590F">
        <w:rPr>
          <w:rFonts w:ascii="Times New Roman" w:eastAsia="Times New Roman" w:hAnsi="Times New Roman"/>
        </w:rPr>
        <w:t>,00 грн</w:t>
      </w:r>
      <w:r w:rsidR="00DA590F" w:rsidRPr="00DA590F">
        <w:rPr>
          <w:rFonts w:ascii="Times New Roman" w:eastAsia="Times New Roman" w:hAnsi="Times New Roman"/>
        </w:rPr>
        <w:t>.,</w:t>
      </w:r>
      <w:r w:rsidR="00A77203">
        <w:rPr>
          <w:rFonts w:ascii="Times New Roman" w:eastAsia="Times New Roman" w:hAnsi="Times New Roman"/>
        </w:rPr>
        <w:t>планові призначення по КЕКВ 22</w:t>
      </w:r>
      <w:r w:rsidR="00DA590F" w:rsidRPr="00DA590F">
        <w:rPr>
          <w:rFonts w:ascii="Times New Roman" w:eastAsia="Times New Roman" w:hAnsi="Times New Roman"/>
        </w:rPr>
        <w:t>10 «</w:t>
      </w:r>
      <w:r w:rsidR="00A77203">
        <w:rPr>
          <w:rFonts w:ascii="Times New Roman" w:eastAsia="Times New Roman" w:hAnsi="Times New Roman"/>
          <w:bCs/>
        </w:rPr>
        <w:t>Предмети, матеріали, обладнання та інвентар</w:t>
      </w:r>
      <w:r w:rsidR="00DA590F" w:rsidRPr="00DA590F">
        <w:rPr>
          <w:rFonts w:ascii="Times New Roman" w:eastAsia="Times New Roman" w:hAnsi="Times New Roman"/>
          <w:bCs/>
        </w:rPr>
        <w:t>»</w:t>
      </w:r>
      <w:r w:rsidR="00DA590F" w:rsidRPr="00DA590F">
        <w:rPr>
          <w:rFonts w:ascii="Times New Roman" w:eastAsia="Times New Roman" w:hAnsi="Times New Roman"/>
        </w:rPr>
        <w:t xml:space="preserve"> за КПКВК 0118230</w:t>
      </w:r>
      <w:r w:rsidR="00A77203">
        <w:rPr>
          <w:rFonts w:ascii="Times New Roman" w:eastAsia="Times New Roman" w:hAnsi="Times New Roman"/>
        </w:rPr>
        <w:t xml:space="preserve"> «Інші заходи громадського порядку та безпеки» (Заг</w:t>
      </w:r>
      <w:r w:rsidR="00DA590F" w:rsidRPr="00DA590F">
        <w:rPr>
          <w:rFonts w:ascii="Times New Roman" w:eastAsia="Times New Roman" w:hAnsi="Times New Roman"/>
        </w:rPr>
        <w:t>альний фонд).</w:t>
      </w:r>
    </w:p>
    <w:p w:rsidR="004D6013" w:rsidRPr="00F8587D" w:rsidRDefault="007C3FC0" w:rsidP="004D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i/>
          <w:color w:val="000000"/>
        </w:rPr>
      </w:pPr>
      <w:r w:rsidRPr="00F8587D">
        <w:rPr>
          <w:rFonts w:ascii="Times New Roman" w:eastAsia="Times New Roman" w:hAnsi="Times New Roman"/>
          <w:b/>
          <w:color w:val="000000"/>
        </w:rPr>
        <w:t>Обґрунтування технічних та якісних характеристик предмета закупівлі:</w:t>
      </w:r>
    </w:p>
    <w:p w:rsidR="004D6013" w:rsidRPr="00F8587D" w:rsidRDefault="00AE6C93" w:rsidP="004D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F8587D">
        <w:rPr>
          <w:rFonts w:ascii="Times New Roman" w:eastAsia="Times New Roman" w:hAnsi="Times New Roman"/>
          <w:color w:val="000000"/>
        </w:rPr>
        <w:t>Строк надання послуг:</w:t>
      </w:r>
      <w:r w:rsidR="00BB0165">
        <w:rPr>
          <w:rFonts w:ascii="Times New Roman" w:eastAsia="Times New Roman" w:hAnsi="Times New Roman"/>
          <w:bCs/>
          <w:spacing w:val="-4"/>
          <w:kern w:val="2"/>
          <w:lang w:eastAsia="ar-SA"/>
        </w:rPr>
        <w:t>д</w:t>
      </w:r>
      <w:r w:rsidR="00BB0165" w:rsidRPr="008D0483">
        <w:rPr>
          <w:rFonts w:ascii="Times New Roman" w:eastAsia="Times New Roman" w:hAnsi="Times New Roman"/>
          <w:bCs/>
          <w:spacing w:val="-4"/>
          <w:kern w:val="2"/>
          <w:lang w:eastAsia="ar-SA"/>
        </w:rPr>
        <w:t xml:space="preserve">о </w:t>
      </w:r>
      <w:r w:rsidR="00BB0165">
        <w:rPr>
          <w:rFonts w:ascii="Times New Roman" w:eastAsia="Times New Roman" w:hAnsi="Times New Roman"/>
          <w:bCs/>
          <w:spacing w:val="-4"/>
          <w:kern w:val="2"/>
          <w:lang w:eastAsia="ar-SA"/>
        </w:rPr>
        <w:t>20</w:t>
      </w:r>
      <w:r w:rsidR="00BB0165" w:rsidRPr="008D0483">
        <w:rPr>
          <w:rFonts w:ascii="Times New Roman" w:eastAsia="Times New Roman" w:hAnsi="Times New Roman"/>
          <w:bCs/>
          <w:spacing w:val="-4"/>
          <w:kern w:val="2"/>
          <w:lang w:eastAsia="ar-SA"/>
        </w:rPr>
        <w:t>.07.2024 року включно.</w:t>
      </w:r>
    </w:p>
    <w:p w:rsidR="004D6013" w:rsidRPr="00F8587D" w:rsidRDefault="004D6013" w:rsidP="004D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F8587D">
        <w:rPr>
          <w:rFonts w:ascii="Times New Roman" w:eastAsia="Times New Roman" w:hAnsi="Times New Roman"/>
          <w:bCs/>
          <w:color w:val="000000"/>
        </w:rPr>
        <w:t xml:space="preserve">           Товар має бути новим, без дефектів та пошкоджень, таким, що не перебував у експлуатації (використанні), терміни та умови його зберігання не порушені. </w:t>
      </w:r>
    </w:p>
    <w:p w:rsidR="004D6013" w:rsidRPr="00F8587D" w:rsidRDefault="004D6013" w:rsidP="004D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F8587D">
        <w:rPr>
          <w:rFonts w:ascii="Times New Roman" w:eastAsia="Times New Roman" w:hAnsi="Times New Roman"/>
          <w:bCs/>
          <w:color w:val="000000"/>
        </w:rPr>
        <w:t xml:space="preserve">            Гарантійні зобов’язання: Гарантійний термін на кожний окремий Товар дорівнює гарантійному терміну виробника такого товару, але не менше 12-ти місяців з дня переходу власності на Товар до Замовника. Учасник зобов’язується протягом гарантійного строку усувати за власний рахунок недоліки Товару, що </w:t>
      </w:r>
      <w:bookmarkStart w:id="0" w:name="_GoBack"/>
      <w:bookmarkEnd w:id="0"/>
      <w:r w:rsidRPr="00F8587D">
        <w:rPr>
          <w:rFonts w:ascii="Times New Roman" w:eastAsia="Times New Roman" w:hAnsi="Times New Roman"/>
          <w:bCs/>
          <w:color w:val="000000"/>
        </w:rPr>
        <w:t>перешкоджають його нормальному використанню, шляхом заміни чи ремонту комплектуючого Товару або окремої складової частини.</w:t>
      </w:r>
    </w:p>
    <w:p w:rsidR="004D6013" w:rsidRPr="00F8587D" w:rsidRDefault="004D6013" w:rsidP="004D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F8587D">
        <w:rPr>
          <w:rFonts w:ascii="Times New Roman" w:eastAsia="Times New Roman" w:hAnsi="Times New Roman"/>
          <w:bCs/>
          <w:color w:val="000000"/>
        </w:rPr>
        <w:lastRenderedPageBreak/>
        <w:t xml:space="preserve">          Умови зберігання:Відповідно до нормативного документу виробника Товару.</w:t>
      </w:r>
    </w:p>
    <w:p w:rsidR="004D6013" w:rsidRPr="00F8587D" w:rsidRDefault="004D6013" w:rsidP="004D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F8587D">
        <w:rPr>
          <w:rFonts w:ascii="Times New Roman" w:eastAsia="Times New Roman" w:hAnsi="Times New Roman"/>
          <w:bCs/>
          <w:color w:val="000000"/>
        </w:rPr>
        <w:t xml:space="preserve">          Умови транспортування: Відповідно до нормативного документу виробника Товару.</w:t>
      </w:r>
    </w:p>
    <w:p w:rsidR="004D6013" w:rsidRPr="00F8587D" w:rsidRDefault="004D6013" w:rsidP="004D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F8587D">
        <w:rPr>
          <w:rFonts w:ascii="Times New Roman" w:eastAsia="Times New Roman" w:hAnsi="Times New Roman"/>
          <w:bCs/>
          <w:color w:val="000000"/>
        </w:rPr>
        <w:t xml:space="preserve">          Умови пакування, маркування: Товар повинен постачатись в упаковці, яка відповідає характеру товару і захищає його від пошкоджень під час поставки, та з маркуванням виробника. Учасник повинен гарантувати якість продукції, а також наявність технічної документації, яка входить до комплекту постачання фірми-виробника.</w:t>
      </w:r>
    </w:p>
    <w:tbl>
      <w:tblPr>
        <w:tblW w:w="9652" w:type="dxa"/>
        <w:tblInd w:w="95" w:type="dxa"/>
        <w:tblLayout w:type="fixed"/>
        <w:tblLook w:val="04A0"/>
      </w:tblPr>
      <w:tblGrid>
        <w:gridCol w:w="4124"/>
        <w:gridCol w:w="5528"/>
      </w:tblGrid>
      <w:tr w:rsidR="004D6013" w:rsidRPr="00F8587D" w:rsidTr="003B36AF">
        <w:trPr>
          <w:trHeight w:val="593"/>
        </w:trPr>
        <w:tc>
          <w:tcPr>
            <w:tcW w:w="9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13" w:rsidRPr="00F8587D" w:rsidRDefault="004D6013" w:rsidP="004D6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F8587D">
              <w:rPr>
                <w:rFonts w:ascii="Times New Roman" w:eastAsia="Times New Roman" w:hAnsi="Times New Roman"/>
                <w:bCs/>
                <w:color w:val="000000"/>
              </w:rPr>
              <w:t>Технічні  характеристик/вимог</w:t>
            </w:r>
          </w:p>
        </w:tc>
      </w:tr>
      <w:tr w:rsidR="00BB0165" w:rsidRPr="00F8587D" w:rsidTr="00BB0165">
        <w:trPr>
          <w:trHeight w:val="22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165" w:rsidRPr="00EA6CC9" w:rsidRDefault="00BB0165" w:rsidP="00BB01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6CC9">
              <w:rPr>
                <w:rFonts w:ascii="Times New Roman" w:eastAsia="Times New Roman" w:hAnsi="Times New Roman"/>
                <w:sz w:val="20"/>
                <w:szCs w:val="20"/>
              </w:rPr>
              <w:t>Кількість, штук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165" w:rsidRPr="00EA6CC9" w:rsidRDefault="00BB0165" w:rsidP="00BB01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 (п’ять</w:t>
            </w:r>
            <w:r w:rsidRPr="00EA6CC9">
              <w:rPr>
                <w:rFonts w:ascii="Times New Roman" w:eastAsia="Times New Roman" w:hAnsi="Times New Roman"/>
                <w:bCs/>
                <w:sz w:val="20"/>
                <w:szCs w:val="20"/>
              </w:rPr>
              <w:t>)</w:t>
            </w:r>
          </w:p>
        </w:tc>
      </w:tr>
      <w:tr w:rsidR="00BB0165" w:rsidRPr="00F8587D" w:rsidTr="00BB0165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165" w:rsidRPr="00567B66" w:rsidRDefault="00BB0165" w:rsidP="00BB01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6AA6">
              <w:rPr>
                <w:rFonts w:ascii="Times New Roman" w:eastAsia="Times New Roman" w:hAnsi="Times New Roman"/>
                <w:sz w:val="20"/>
                <w:szCs w:val="20"/>
              </w:rPr>
              <w:t>Об'єм накопичувача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65" w:rsidRPr="00567B66" w:rsidRDefault="00BB0165" w:rsidP="00BB01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7B66">
              <w:rPr>
                <w:rFonts w:ascii="Times New Roman" w:eastAsia="Times New Roman" w:hAnsi="Times New Roman"/>
                <w:sz w:val="20"/>
                <w:szCs w:val="20"/>
              </w:rPr>
              <w:t>128 ГБ</w:t>
            </w:r>
          </w:p>
        </w:tc>
      </w:tr>
      <w:tr w:rsidR="00BB0165" w:rsidRPr="00F8587D" w:rsidTr="00BB0165">
        <w:trPr>
          <w:trHeight w:val="3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0165" w:rsidRPr="00567B66" w:rsidRDefault="00BB0165" w:rsidP="00BB01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6AA6">
              <w:rPr>
                <w:rFonts w:ascii="Times New Roman" w:eastAsia="Times New Roman" w:hAnsi="Times New Roman"/>
                <w:sz w:val="20"/>
                <w:szCs w:val="20"/>
              </w:rPr>
              <w:t>Стандарт пам'яті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65" w:rsidRPr="00567B66" w:rsidRDefault="00BB0165" w:rsidP="00BB01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7B66">
              <w:rPr>
                <w:rFonts w:ascii="Times New Roman" w:eastAsia="Times New Roman" w:hAnsi="Times New Roman"/>
                <w:sz w:val="20"/>
                <w:szCs w:val="20"/>
              </w:rPr>
              <w:t>SDXC</w:t>
            </w:r>
          </w:p>
        </w:tc>
      </w:tr>
      <w:tr w:rsidR="00BB0165" w:rsidRPr="00F8587D" w:rsidTr="00BB0165">
        <w:trPr>
          <w:trHeight w:val="41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0165" w:rsidRPr="00567B66" w:rsidRDefault="00BB0165" w:rsidP="00BB01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6AA6">
              <w:rPr>
                <w:rFonts w:ascii="Times New Roman" w:eastAsia="Times New Roman" w:hAnsi="Times New Roman"/>
                <w:sz w:val="20"/>
                <w:szCs w:val="20"/>
              </w:rPr>
              <w:t>Швидкісний клас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65" w:rsidRPr="00567B66" w:rsidRDefault="00BB0165" w:rsidP="00BB01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67B66">
              <w:rPr>
                <w:rFonts w:ascii="Times New Roman" w:eastAsia="Times New Roman" w:hAnsi="Times New Roman"/>
                <w:sz w:val="20"/>
                <w:szCs w:val="20"/>
              </w:rPr>
              <w:t>Class</w:t>
            </w:r>
            <w:proofErr w:type="spellEnd"/>
            <w:r w:rsidRPr="00567B66">
              <w:rPr>
                <w:rFonts w:ascii="Times New Roman" w:eastAsia="Times New Roman" w:hAnsi="Times New Roman"/>
                <w:sz w:val="20"/>
                <w:szCs w:val="20"/>
              </w:rPr>
              <w:t xml:space="preserve"> 10, UHS-I</w:t>
            </w:r>
          </w:p>
        </w:tc>
      </w:tr>
      <w:tr w:rsidR="00BB0165" w:rsidRPr="00F8587D" w:rsidTr="00BB0165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0165" w:rsidRPr="00567B66" w:rsidRDefault="00BB0165" w:rsidP="00BB01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6AA6">
              <w:rPr>
                <w:rFonts w:ascii="Times New Roman" w:eastAsia="Times New Roman" w:hAnsi="Times New Roman"/>
                <w:sz w:val="20"/>
                <w:szCs w:val="20"/>
              </w:rPr>
              <w:t>Адаптер у комплекті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65" w:rsidRPr="00567B66" w:rsidRDefault="00BB0165" w:rsidP="00BB01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7B66">
              <w:rPr>
                <w:rFonts w:ascii="Times New Roman" w:eastAsia="Times New Roman" w:hAnsi="Times New Roman"/>
                <w:sz w:val="20"/>
                <w:szCs w:val="20"/>
              </w:rPr>
              <w:t>Ні</w:t>
            </w:r>
          </w:p>
        </w:tc>
      </w:tr>
      <w:tr w:rsidR="00BB0165" w:rsidRPr="00F8587D" w:rsidTr="00BB0165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0165" w:rsidRPr="00567B66" w:rsidRDefault="00BB0165" w:rsidP="00BB01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6AA6">
              <w:rPr>
                <w:rFonts w:ascii="Times New Roman" w:eastAsia="Times New Roman" w:hAnsi="Times New Roman"/>
                <w:sz w:val="20"/>
                <w:szCs w:val="20"/>
              </w:rPr>
              <w:t xml:space="preserve">Швидкість читання даних, </w:t>
            </w:r>
            <w:proofErr w:type="spellStart"/>
            <w:r w:rsidRPr="00566AA6">
              <w:rPr>
                <w:rFonts w:ascii="Times New Roman" w:eastAsia="Times New Roman" w:hAnsi="Times New Roman"/>
                <w:sz w:val="20"/>
                <w:szCs w:val="20"/>
              </w:rPr>
              <w:t>Mb</w:t>
            </w:r>
            <w:proofErr w:type="spellEnd"/>
            <w:r w:rsidRPr="00566AA6">
              <w:rPr>
                <w:rFonts w:ascii="Times New Roman" w:eastAsia="Times New Roman" w:hAnsi="Times New Roman"/>
                <w:sz w:val="20"/>
                <w:szCs w:val="20"/>
              </w:rPr>
              <w:t>/s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65" w:rsidRPr="00567B66" w:rsidRDefault="00BB0165" w:rsidP="00BB01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7B66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BB0165" w:rsidRPr="00F8587D" w:rsidTr="00BB0165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0165" w:rsidRPr="00E45660" w:rsidRDefault="00BB0165" w:rsidP="00BB01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5660">
              <w:rPr>
                <w:rFonts w:ascii="Times New Roman" w:eastAsia="Times New Roman" w:hAnsi="Times New Roman"/>
                <w:sz w:val="20"/>
                <w:szCs w:val="20"/>
              </w:rPr>
              <w:t>Строк гарантійної підтримки, міс.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65" w:rsidRPr="00E45660" w:rsidRDefault="00BB0165" w:rsidP="00BB01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5660">
              <w:rPr>
                <w:rFonts w:ascii="Times New Roman" w:eastAsia="Times New Roman" w:hAnsi="Times New Roman"/>
                <w:sz w:val="20"/>
                <w:szCs w:val="20"/>
              </w:rPr>
              <w:t>Не менше 60-ти місяців</w:t>
            </w:r>
            <w:r w:rsidRPr="00E4566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з дати прийняття товару покупцем</w:t>
            </w:r>
          </w:p>
        </w:tc>
      </w:tr>
      <w:tr w:rsidR="00BB0165" w:rsidRPr="00F8587D" w:rsidTr="00BB0165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0165" w:rsidRPr="00567B66" w:rsidRDefault="00BB0165" w:rsidP="00BB01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7B66">
              <w:rPr>
                <w:rFonts w:ascii="Times New Roman" w:eastAsia="Times New Roman" w:hAnsi="Times New Roman"/>
                <w:sz w:val="20"/>
                <w:szCs w:val="20"/>
              </w:rPr>
              <w:t>Габарити в упаковці (</w:t>
            </w:r>
            <w:proofErr w:type="spellStart"/>
            <w:r w:rsidRPr="00567B66">
              <w:rPr>
                <w:rFonts w:ascii="Times New Roman" w:eastAsia="Times New Roman" w:hAnsi="Times New Roman"/>
                <w:sz w:val="20"/>
                <w:szCs w:val="20"/>
              </w:rPr>
              <w:t>ВхШхГ</w:t>
            </w:r>
            <w:proofErr w:type="spellEnd"/>
            <w:r w:rsidRPr="00567B66">
              <w:rPr>
                <w:rFonts w:ascii="Times New Roman" w:eastAsia="Times New Roman" w:hAnsi="Times New Roman"/>
                <w:sz w:val="20"/>
                <w:szCs w:val="20"/>
              </w:rPr>
              <w:t>), см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65" w:rsidRPr="00567B66" w:rsidRDefault="00BB0165" w:rsidP="00BB01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7B66">
              <w:rPr>
                <w:rFonts w:ascii="Times New Roman" w:eastAsia="Times New Roman" w:hAnsi="Times New Roman"/>
                <w:sz w:val="20"/>
                <w:szCs w:val="20"/>
              </w:rPr>
              <w:t>1x10x11</w:t>
            </w:r>
          </w:p>
        </w:tc>
      </w:tr>
      <w:tr w:rsidR="00BB0165" w:rsidRPr="00F8587D" w:rsidTr="00BB0165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0165" w:rsidRPr="00567B66" w:rsidRDefault="00BB0165" w:rsidP="00BB01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7B66">
              <w:rPr>
                <w:rFonts w:ascii="Times New Roman" w:eastAsia="Times New Roman" w:hAnsi="Times New Roman"/>
                <w:sz w:val="20"/>
                <w:szCs w:val="20"/>
              </w:rPr>
              <w:t>Вага в упаковці, кг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65" w:rsidRPr="00567B66" w:rsidRDefault="00BB0165" w:rsidP="00BB01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7B66">
              <w:rPr>
                <w:rFonts w:ascii="Times New Roman" w:eastAsia="Times New Roman" w:hAnsi="Times New Roman"/>
                <w:sz w:val="20"/>
                <w:szCs w:val="20"/>
              </w:rPr>
              <w:t>0,01</w:t>
            </w:r>
          </w:p>
        </w:tc>
      </w:tr>
      <w:tr w:rsidR="00BB0165" w:rsidRPr="00F8587D" w:rsidTr="00BB0165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tbl>
            <w:tblPr>
              <w:tblW w:w="14450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943"/>
              <w:gridCol w:w="6507"/>
            </w:tblGrid>
            <w:tr w:rsidR="00BB0165" w:rsidRPr="00567B66" w:rsidTr="009736EF">
              <w:trPr>
                <w:tblCellSpacing w:w="15" w:type="dxa"/>
              </w:trPr>
              <w:tc>
                <w:tcPr>
                  <w:tcW w:w="7645" w:type="dxa"/>
                  <w:shd w:val="clear" w:color="auto" w:fill="FFFFFF"/>
                  <w:vAlign w:val="center"/>
                  <w:hideMark/>
                </w:tcPr>
                <w:p w:rsidR="00BB0165" w:rsidRPr="00567B66" w:rsidRDefault="00BB0165" w:rsidP="00BB016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67B6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Додатково</w:t>
                  </w:r>
                </w:p>
              </w:tc>
              <w:tc>
                <w:tcPr>
                  <w:tcW w:w="6255" w:type="dxa"/>
                  <w:shd w:val="clear" w:color="auto" w:fill="FFFFFF"/>
                  <w:vAlign w:val="center"/>
                  <w:hideMark/>
                </w:tcPr>
                <w:p w:rsidR="00BB0165" w:rsidRPr="00567B66" w:rsidRDefault="0097339F" w:rsidP="00BB016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hyperlink r:id="rId8" w:history="1">
                    <w:proofErr w:type="spellStart"/>
                    <w:r w:rsidR="00BB0165" w:rsidRPr="00566AA6">
                      <w:rPr>
                        <w:rFonts w:ascii="Times New Roman" w:eastAsia="Times New Roman" w:hAnsi="Times New Roman"/>
                        <w:sz w:val="20"/>
                        <w:szCs w:val="20"/>
                        <w:u w:val="single"/>
                      </w:rPr>
                      <w:t>MicrosdKingston</w:t>
                    </w:r>
                    <w:proofErr w:type="spellEnd"/>
                    <w:r w:rsidR="00BB0165" w:rsidRPr="00566AA6">
                      <w:rPr>
                        <w:rFonts w:ascii="Times New Roman" w:eastAsia="Times New Roman" w:hAnsi="Times New Roman"/>
                        <w:sz w:val="20"/>
                        <w:szCs w:val="20"/>
                        <w:u w:val="single"/>
                      </w:rPr>
                      <w:t xml:space="preserve"> 128gb</w:t>
                    </w:r>
                  </w:hyperlink>
                </w:p>
              </w:tc>
            </w:tr>
          </w:tbl>
          <w:p w:rsidR="00BB0165" w:rsidRPr="00566AA6" w:rsidRDefault="00BB0165" w:rsidP="00BB01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65" w:rsidRPr="00566AA6" w:rsidRDefault="0097339F" w:rsidP="00BB01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9" w:history="1">
              <w:proofErr w:type="spellStart"/>
              <w:r w:rsidR="00BB0165" w:rsidRPr="00566AA6">
                <w:rPr>
                  <w:rFonts w:ascii="Times New Roman" w:eastAsia="Times New Roman" w:hAnsi="Times New Roman"/>
                  <w:sz w:val="20"/>
                  <w:szCs w:val="20"/>
                  <w:u w:val="single"/>
                </w:rPr>
                <w:t>MicrosdKingston</w:t>
              </w:r>
              <w:proofErr w:type="spellEnd"/>
              <w:r w:rsidR="00BB0165" w:rsidRPr="00566AA6">
                <w:rPr>
                  <w:rFonts w:ascii="Times New Roman" w:eastAsia="Times New Roman" w:hAnsi="Times New Roman"/>
                  <w:sz w:val="20"/>
                  <w:szCs w:val="20"/>
                  <w:u w:val="single"/>
                </w:rPr>
                <w:t xml:space="preserve"> 128gb</w:t>
              </w:r>
            </w:hyperlink>
          </w:p>
        </w:tc>
      </w:tr>
    </w:tbl>
    <w:p w:rsidR="004D6013" w:rsidRPr="00F8587D" w:rsidRDefault="004D6013" w:rsidP="004D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</w:p>
    <w:p w:rsidR="00BB0165" w:rsidRPr="003E0C98" w:rsidRDefault="00A6665C" w:rsidP="00BB0165">
      <w:pPr>
        <w:spacing w:after="0" w:line="240" w:lineRule="auto"/>
        <w:jc w:val="both"/>
        <w:rPr>
          <w:rStyle w:val="a7"/>
          <w:b/>
          <w:color w:val="FF0000"/>
          <w:lang w:eastAsia="uk-UA"/>
        </w:rPr>
      </w:pPr>
      <w:r w:rsidRPr="00F8587D">
        <w:rPr>
          <w:rFonts w:ascii="Times New Roman" w:eastAsia="Times New Roman" w:hAnsi="Times New Roman"/>
          <w:b/>
        </w:rPr>
        <w:t>Обґрунтування необхідності закупівлі даного виду товару</w:t>
      </w:r>
      <w:r w:rsidRPr="00F8587D">
        <w:rPr>
          <w:rFonts w:ascii="Times New Roman" w:eastAsia="Times New Roman" w:hAnsi="Times New Roman"/>
        </w:rPr>
        <w:t xml:space="preserve">: </w:t>
      </w:r>
      <w:r w:rsidR="00BB0165" w:rsidRPr="00764C1E">
        <w:rPr>
          <w:rFonts w:ascii="Times New Roman" w:hAnsi="Times New Roman"/>
        </w:rPr>
        <w:t xml:space="preserve">Замовник здійснює закупівлю даного виду товарів, оскільки вони за своїми якісними та технічними характеристиками найбільше відповідають </w:t>
      </w:r>
      <w:r w:rsidR="00BB0165" w:rsidRPr="00B57F6D">
        <w:rPr>
          <w:rFonts w:ascii="Times New Roman" w:hAnsi="Times New Roman"/>
        </w:rPr>
        <w:t xml:space="preserve">потребам та вимогам замовника з метою забезпечення сумісності і уніфікації предмету закупівлі з </w:t>
      </w:r>
      <w:r w:rsidR="00BB0165">
        <w:rPr>
          <w:rFonts w:ascii="Times New Roman" w:hAnsi="Times New Roman"/>
        </w:rPr>
        <w:t>існуючими пристроями та обладнанням</w:t>
      </w:r>
      <w:r w:rsidR="00BB0165" w:rsidRPr="00B57F6D">
        <w:rPr>
          <w:rFonts w:ascii="Times New Roman" w:hAnsi="Times New Roman"/>
        </w:rPr>
        <w:t xml:space="preserve">. Дана закупівля здійснюється замовником на виконання Програми «Прозора </w:t>
      </w:r>
      <w:proofErr w:type="spellStart"/>
      <w:r w:rsidR="00BB0165" w:rsidRPr="00B57F6D">
        <w:rPr>
          <w:rFonts w:ascii="Times New Roman" w:hAnsi="Times New Roman"/>
        </w:rPr>
        <w:t>Верхньодніпровщина</w:t>
      </w:r>
      <w:proofErr w:type="spellEnd"/>
      <w:r w:rsidR="00BB0165" w:rsidRPr="00B57F6D">
        <w:rPr>
          <w:rFonts w:ascii="Times New Roman" w:hAnsi="Times New Roman"/>
        </w:rPr>
        <w:t xml:space="preserve">» Муніципальна система </w:t>
      </w:r>
      <w:proofErr w:type="spellStart"/>
      <w:r w:rsidR="00BB0165" w:rsidRPr="00B57F6D">
        <w:rPr>
          <w:rFonts w:ascii="Times New Roman" w:hAnsi="Times New Roman"/>
        </w:rPr>
        <w:t>відеоспостереження</w:t>
      </w:r>
      <w:proofErr w:type="spellEnd"/>
      <w:r w:rsidR="00BB0165" w:rsidRPr="00B57F6D">
        <w:rPr>
          <w:rFonts w:ascii="Times New Roman" w:hAnsi="Times New Roman"/>
        </w:rPr>
        <w:t>» на 2021-2025 роки, затвердженої рішенням сесії Верхньодніпровської міської ради від 27.05.2021 року № 281-7/ІХ (зі змінами), Довгостроковою програмою інформатизації по Верхньодніпровській міській територіальній громаді на 2023-2024 роки, затвердженої рішенням Верхньодніпровської міської ради № 951-21/ІХ від 24.11.2022 року (зі змінами), очікуваним кінцевим результатом виконання якої є розв’язання проблем у сфері безпечних умов проживання громадян, забезпечення нормальної життєдіяльності громади, захисту майна громади, безпеки дорожнього руху та з метою забезпечення комп’ютерним</w:t>
      </w:r>
      <w:r w:rsidR="00BB0165">
        <w:rPr>
          <w:rFonts w:ascii="Times New Roman" w:hAnsi="Times New Roman"/>
        </w:rPr>
        <w:t xml:space="preserve"> обладнанням працівників Верхньодніпровської міської ради.</w:t>
      </w:r>
    </w:p>
    <w:p w:rsidR="00237849" w:rsidRPr="00F8587D" w:rsidRDefault="00237849" w:rsidP="00BB01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</w:rPr>
      </w:pPr>
    </w:p>
    <w:p w:rsidR="005D68F2" w:rsidRPr="00F8587D" w:rsidRDefault="005D68F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sectPr w:rsidR="005D68F2" w:rsidRPr="00F8587D" w:rsidSect="00237849">
      <w:footerReference w:type="default" r:id="rId10"/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028" w:rsidRDefault="00533028" w:rsidP="00136E24">
      <w:pPr>
        <w:spacing w:after="0" w:line="240" w:lineRule="auto"/>
      </w:pPr>
      <w:r>
        <w:separator/>
      </w:r>
    </w:p>
  </w:endnote>
  <w:endnote w:type="continuationSeparator" w:id="1">
    <w:p w:rsidR="00533028" w:rsidRDefault="00533028" w:rsidP="0013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9618"/>
      <w:docPartObj>
        <w:docPartGallery w:val="Page Numbers (Bottom of Page)"/>
        <w:docPartUnique/>
      </w:docPartObj>
    </w:sdtPr>
    <w:sdtContent>
      <w:p w:rsidR="00533028" w:rsidRDefault="0097339F">
        <w:pPr>
          <w:pStyle w:val="ab"/>
          <w:jc w:val="center"/>
        </w:pPr>
        <w:r>
          <w:fldChar w:fldCharType="begin"/>
        </w:r>
        <w:r w:rsidR="00A80D40">
          <w:instrText xml:space="preserve"> PAGE   \* MERGEFORMAT </w:instrText>
        </w:r>
        <w:r>
          <w:fldChar w:fldCharType="separate"/>
        </w:r>
        <w:r w:rsidR="00BA21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3028" w:rsidRDefault="0053302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028" w:rsidRDefault="00533028" w:rsidP="00136E24">
      <w:pPr>
        <w:spacing w:after="0" w:line="240" w:lineRule="auto"/>
      </w:pPr>
      <w:r>
        <w:separator/>
      </w:r>
    </w:p>
  </w:footnote>
  <w:footnote w:type="continuationSeparator" w:id="1">
    <w:p w:rsidR="00533028" w:rsidRDefault="00533028" w:rsidP="00136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05E9"/>
    <w:multiLevelType w:val="multilevel"/>
    <w:tmpl w:val="8B24763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207EE6"/>
    <w:multiLevelType w:val="hybridMultilevel"/>
    <w:tmpl w:val="0C323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849"/>
    <w:rsid w:val="00047AF9"/>
    <w:rsid w:val="000A3950"/>
    <w:rsid w:val="000B0A23"/>
    <w:rsid w:val="00136E24"/>
    <w:rsid w:val="00214DFA"/>
    <w:rsid w:val="00237849"/>
    <w:rsid w:val="00250BB1"/>
    <w:rsid w:val="00254BD8"/>
    <w:rsid w:val="003522CB"/>
    <w:rsid w:val="0038123D"/>
    <w:rsid w:val="003843EA"/>
    <w:rsid w:val="003D08DC"/>
    <w:rsid w:val="003E2D94"/>
    <w:rsid w:val="004317E2"/>
    <w:rsid w:val="0043685B"/>
    <w:rsid w:val="004D6013"/>
    <w:rsid w:val="00533028"/>
    <w:rsid w:val="00537245"/>
    <w:rsid w:val="00541523"/>
    <w:rsid w:val="00552825"/>
    <w:rsid w:val="005A595E"/>
    <w:rsid w:val="005D68F2"/>
    <w:rsid w:val="00655367"/>
    <w:rsid w:val="00661708"/>
    <w:rsid w:val="006A223F"/>
    <w:rsid w:val="0070012F"/>
    <w:rsid w:val="00710E44"/>
    <w:rsid w:val="00742A68"/>
    <w:rsid w:val="007665DF"/>
    <w:rsid w:val="007C3FC0"/>
    <w:rsid w:val="00820160"/>
    <w:rsid w:val="008530B6"/>
    <w:rsid w:val="008A289B"/>
    <w:rsid w:val="0093333B"/>
    <w:rsid w:val="00963B75"/>
    <w:rsid w:val="0097339F"/>
    <w:rsid w:val="009D6DE9"/>
    <w:rsid w:val="00A2557B"/>
    <w:rsid w:val="00A42F03"/>
    <w:rsid w:val="00A6665C"/>
    <w:rsid w:val="00A700DF"/>
    <w:rsid w:val="00A77203"/>
    <w:rsid w:val="00A80D40"/>
    <w:rsid w:val="00AE6C93"/>
    <w:rsid w:val="00BA2120"/>
    <w:rsid w:val="00BB0165"/>
    <w:rsid w:val="00C264BF"/>
    <w:rsid w:val="00CA36F8"/>
    <w:rsid w:val="00CA700F"/>
    <w:rsid w:val="00CB0435"/>
    <w:rsid w:val="00CD52DF"/>
    <w:rsid w:val="00CE3B17"/>
    <w:rsid w:val="00CE4C1B"/>
    <w:rsid w:val="00DA590F"/>
    <w:rsid w:val="00DB418D"/>
    <w:rsid w:val="00E06689"/>
    <w:rsid w:val="00E71962"/>
    <w:rsid w:val="00EE1633"/>
    <w:rsid w:val="00F67C5F"/>
    <w:rsid w:val="00F7720C"/>
    <w:rsid w:val="00F8085C"/>
    <w:rsid w:val="00F8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11"/>
    <w:rPr>
      <w:rFonts w:cs="Times New Roman"/>
    </w:rPr>
  </w:style>
  <w:style w:type="paragraph" w:styleId="1">
    <w:name w:val="heading 1"/>
    <w:basedOn w:val="10"/>
    <w:next w:val="10"/>
    <w:rsid w:val="0023784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378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378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3784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3784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378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37849"/>
  </w:style>
  <w:style w:type="table" w:customStyle="1" w:styleId="TableNormal">
    <w:name w:val="Table Normal"/>
    <w:rsid w:val="002378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3784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ewsdetailcardtext">
    <w:name w:val="newsdetailcard__text"/>
    <w:basedOn w:val="a"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Emphasis"/>
    <w:uiPriority w:val="20"/>
    <w:qFormat/>
    <w:rsid w:val="00B64011"/>
    <w:rPr>
      <w:i/>
      <w:iCs/>
    </w:rPr>
  </w:style>
  <w:style w:type="paragraph" w:customStyle="1" w:styleId="a5">
    <w:basedOn w:val="a"/>
    <w:next w:val="a6"/>
    <w:uiPriority w:val="99"/>
    <w:unhideWhenUsed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7">
    <w:name w:val="Hyperlink"/>
    <w:uiPriority w:val="99"/>
    <w:unhideWhenUsed/>
    <w:rsid w:val="00B64011"/>
    <w:rPr>
      <w:color w:val="0563C1"/>
      <w:u w:val="single"/>
    </w:rPr>
  </w:style>
  <w:style w:type="paragraph" w:styleId="a6">
    <w:name w:val="Normal (Web)"/>
    <w:basedOn w:val="a"/>
    <w:uiPriority w:val="99"/>
    <w:semiHidden/>
    <w:unhideWhenUsed/>
    <w:rsid w:val="00B64011"/>
    <w:rPr>
      <w:rFonts w:ascii="Times New Roman" w:hAnsi="Times New Roman"/>
      <w:sz w:val="24"/>
      <w:szCs w:val="24"/>
    </w:rPr>
  </w:style>
  <w:style w:type="paragraph" w:styleId="a8">
    <w:name w:val="Subtitle"/>
    <w:basedOn w:val="10"/>
    <w:next w:val="10"/>
    <w:rsid w:val="002378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header"/>
    <w:basedOn w:val="a"/>
    <w:link w:val="aa"/>
    <w:uiPriority w:val="99"/>
    <w:semiHidden/>
    <w:unhideWhenUsed/>
    <w:rsid w:val="0013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6E24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13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6E24"/>
    <w:rPr>
      <w:rFonts w:cs="Times New Roman"/>
    </w:rPr>
  </w:style>
  <w:style w:type="paragraph" w:styleId="ad">
    <w:name w:val="List Paragraph"/>
    <w:basedOn w:val="a"/>
    <w:uiPriority w:val="34"/>
    <w:qFormat/>
    <w:rsid w:val="00250BB1"/>
    <w:pPr>
      <w:spacing w:line="275" w:lineRule="auto"/>
      <w:ind w:left="720"/>
      <w:contextualSpacing/>
    </w:pPr>
    <w:rPr>
      <w:rFonts w:eastAsia="Times New Roman"/>
      <w:szCs w:val="20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25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0BB1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665D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uk-UA" w:bidi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yo.ua/ua/comp-and-periphery/inform_carrier/flash_card/micro_sd/kingston_128g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oyo.ua/ua/comp-and-periphery/inform_carrier/flash_card/micro_sd/kingston_128g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u4L10l5Yd/YZrnhM/F7AyF5fQA==">AMUW2mUL+qCqEMCdSnZ9YNZEvN93FlnEtJuE1ID9wa2rt3I/dDZfmOgpZiYU1I544yCMyGMh7gAxf6gVlsp+tEi4iTogIjRVGak2WSIw3Gty21+qQIG8w04=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38</cp:revision>
  <cp:lastPrinted>2025-03-20T05:47:00Z</cp:lastPrinted>
  <dcterms:created xsi:type="dcterms:W3CDTF">2021-03-19T13:59:00Z</dcterms:created>
  <dcterms:modified xsi:type="dcterms:W3CDTF">2025-03-20T05:50:00Z</dcterms:modified>
</cp:coreProperties>
</file>