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23" w:rsidRDefault="00E70623" w:rsidP="00E70623">
      <w:pPr>
        <w:jc w:val="center"/>
        <w:rPr>
          <w:rFonts w:ascii="Bookman Old Style" w:hAnsi="Bookman Old Style"/>
          <w:b/>
          <w:sz w:val="18"/>
          <w:szCs w:val="18"/>
          <w:lang w:val="uk-UA"/>
        </w:rPr>
      </w:pPr>
      <w:r w:rsidRPr="004C604D">
        <w:rPr>
          <w:rFonts w:ascii="Bookman Old Style" w:hAnsi="Bookman Old Style"/>
          <w:b/>
          <w:sz w:val="18"/>
          <w:szCs w:val="18"/>
          <w:lang w:val="uk-UA"/>
        </w:rPr>
        <w:t>Список внутрішньо переміщених осіб</w:t>
      </w:r>
      <w:r>
        <w:rPr>
          <w:rFonts w:ascii="Bookman Old Style" w:hAnsi="Bookman Old Style"/>
          <w:b/>
          <w:sz w:val="18"/>
          <w:szCs w:val="18"/>
          <w:lang w:val="uk-UA"/>
        </w:rPr>
        <w:t>, що перебувають у черзі</w:t>
      </w:r>
      <w:r w:rsidRPr="004C604D">
        <w:rPr>
          <w:rFonts w:ascii="Bookman Old Style" w:hAnsi="Bookman Old Style"/>
          <w:b/>
          <w:sz w:val="18"/>
          <w:szCs w:val="18"/>
          <w:lang w:val="uk-UA"/>
        </w:rPr>
        <w:t xml:space="preserve"> на поселення в будинок соціального житла по вул. Федоровського, 21 в м. Верхньодніпровську</w:t>
      </w: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134"/>
        <w:gridCol w:w="1559"/>
        <w:gridCol w:w="1262"/>
        <w:gridCol w:w="1725"/>
        <w:gridCol w:w="1725"/>
        <w:gridCol w:w="1525"/>
        <w:gridCol w:w="2410"/>
        <w:gridCol w:w="1701"/>
      </w:tblGrid>
      <w:tr w:rsidR="00E70623" w:rsidRPr="004C604D" w:rsidTr="00F857B6">
        <w:trPr>
          <w:cantSplit/>
          <w:trHeight w:val="1728"/>
        </w:trPr>
        <w:tc>
          <w:tcPr>
            <w:tcW w:w="851" w:type="dxa"/>
            <w:textDirection w:val="btLr"/>
            <w:vAlign w:val="center"/>
          </w:tcPr>
          <w:p w:rsidR="00E70623" w:rsidRPr="004C604D" w:rsidRDefault="00E70623" w:rsidP="00F857B6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Номер загальної черги</w:t>
            </w:r>
          </w:p>
        </w:tc>
        <w:tc>
          <w:tcPr>
            <w:tcW w:w="1560" w:type="dxa"/>
            <w:textDirection w:val="btLr"/>
            <w:vAlign w:val="center"/>
          </w:tcPr>
          <w:p w:rsidR="00E70623" w:rsidRPr="004C604D" w:rsidRDefault="00E70623" w:rsidP="00F857B6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Номер першочергової черги</w:t>
            </w:r>
          </w:p>
        </w:tc>
        <w:tc>
          <w:tcPr>
            <w:tcW w:w="1134" w:type="dxa"/>
            <w:textDirection w:val="btLr"/>
            <w:vAlign w:val="center"/>
          </w:tcPr>
          <w:p w:rsidR="00E70623" w:rsidRPr="004C604D" w:rsidRDefault="00E70623" w:rsidP="00F857B6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Номер позачергової черги</w:t>
            </w:r>
          </w:p>
        </w:tc>
        <w:tc>
          <w:tcPr>
            <w:tcW w:w="1559" w:type="dxa"/>
            <w:textDirection w:val="btLr"/>
            <w:vAlign w:val="center"/>
          </w:tcPr>
          <w:p w:rsidR="00E70623" w:rsidRPr="004C604D" w:rsidRDefault="00E70623" w:rsidP="00F857B6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Дата подання заяви та реєстр. номер</w:t>
            </w:r>
          </w:p>
        </w:tc>
        <w:tc>
          <w:tcPr>
            <w:tcW w:w="1262" w:type="dxa"/>
            <w:textDirection w:val="btLr"/>
            <w:vAlign w:val="center"/>
          </w:tcPr>
          <w:p w:rsidR="00E70623" w:rsidRPr="004C604D" w:rsidRDefault="00E70623" w:rsidP="00F857B6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Дата та номер прийняття рішення про постановку на чергу</w:t>
            </w:r>
          </w:p>
        </w:tc>
        <w:tc>
          <w:tcPr>
            <w:tcW w:w="1725" w:type="dxa"/>
            <w:textDirection w:val="btLr"/>
            <w:vAlign w:val="center"/>
          </w:tcPr>
          <w:p w:rsidR="00E70623" w:rsidRPr="004C604D" w:rsidRDefault="00E70623" w:rsidP="00F857B6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Прізвище, ім’я та по батькові заявника, дата народження</w:t>
            </w:r>
          </w:p>
        </w:tc>
        <w:tc>
          <w:tcPr>
            <w:tcW w:w="1725" w:type="dxa"/>
            <w:textDirection w:val="btLr"/>
            <w:vAlign w:val="center"/>
          </w:tcPr>
          <w:p w:rsidR="00E70623" w:rsidRPr="004C604D" w:rsidRDefault="00E70623" w:rsidP="00F857B6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Загальний склад сім’ї</w:t>
            </w:r>
          </w:p>
        </w:tc>
        <w:tc>
          <w:tcPr>
            <w:tcW w:w="1525" w:type="dxa"/>
            <w:textDirection w:val="btLr"/>
            <w:vAlign w:val="center"/>
          </w:tcPr>
          <w:p w:rsidR="00E70623" w:rsidRPr="004C604D" w:rsidRDefault="00E70623" w:rsidP="00F857B6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Соціальний статус, наявність пільг заявника та/або членів сім’ї</w:t>
            </w:r>
          </w:p>
        </w:tc>
        <w:tc>
          <w:tcPr>
            <w:tcW w:w="2410" w:type="dxa"/>
            <w:textDirection w:val="btLr"/>
            <w:vAlign w:val="center"/>
          </w:tcPr>
          <w:p w:rsidR="00E70623" w:rsidRPr="004C604D" w:rsidRDefault="00E70623" w:rsidP="00F857B6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Фактичне місце реєстрації; фактичне місце проживання, контактний № телефону</w:t>
            </w:r>
          </w:p>
        </w:tc>
        <w:tc>
          <w:tcPr>
            <w:tcW w:w="1701" w:type="dxa"/>
            <w:vAlign w:val="center"/>
          </w:tcPr>
          <w:p w:rsidR="00E70623" w:rsidRPr="004C604D" w:rsidRDefault="00E70623" w:rsidP="00F857B6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Примітки</w:t>
            </w:r>
          </w:p>
        </w:tc>
      </w:tr>
      <w:tr w:rsidR="00EF5A75" w:rsidRPr="004C604D" w:rsidTr="00EF5A75">
        <w:tc>
          <w:tcPr>
            <w:tcW w:w="851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</w:t>
            </w:r>
          </w:p>
        </w:tc>
        <w:tc>
          <w:tcPr>
            <w:tcW w:w="1560" w:type="dxa"/>
            <w:vAlign w:val="center"/>
          </w:tcPr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№1</w:t>
            </w:r>
          </w:p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Ст.12 Закону України «Про житловий фонд соціального призначення»</w:t>
            </w:r>
          </w:p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14.05.2018 р.</w:t>
            </w:r>
          </w:p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№11</w:t>
            </w:r>
          </w:p>
        </w:tc>
        <w:tc>
          <w:tcPr>
            <w:tcW w:w="1262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725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Камська Тетяна Тимофіївна, 13.05.1953 р. н.</w:t>
            </w:r>
          </w:p>
        </w:tc>
        <w:tc>
          <w:tcPr>
            <w:tcW w:w="1725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2 особи: чоловік – Камський Ігор Володимирович, 31.08.1956 р. н.</w:t>
            </w:r>
          </w:p>
        </w:tc>
        <w:tc>
          <w:tcPr>
            <w:tcW w:w="1525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ВПО, пенсіонери.</w:t>
            </w:r>
          </w:p>
        </w:tc>
        <w:tc>
          <w:tcPr>
            <w:tcW w:w="2410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Кондиційна інформація </w:t>
            </w:r>
          </w:p>
        </w:tc>
        <w:tc>
          <w:tcPr>
            <w:tcW w:w="1701" w:type="dxa"/>
            <w:vAlign w:val="center"/>
          </w:tcPr>
          <w:p w:rsidR="00EF5A75" w:rsidRDefault="00EF5A75" w:rsidP="00EF5A75">
            <w:pPr>
              <w:jc w:val="center"/>
            </w:pPr>
            <w:r w:rsidRPr="002C6B9E">
              <w:rPr>
                <w:rFonts w:ascii="Bookman Old Style" w:hAnsi="Bookman Old Style"/>
                <w:sz w:val="18"/>
                <w:szCs w:val="18"/>
                <w:lang w:val="uk-UA"/>
              </w:rPr>
              <w:t>Кондиційна інформація</w:t>
            </w:r>
          </w:p>
        </w:tc>
      </w:tr>
      <w:tr w:rsidR="00EF5A75" w:rsidRPr="004C604D" w:rsidTr="00EF5A75">
        <w:tc>
          <w:tcPr>
            <w:tcW w:w="851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2</w:t>
            </w:r>
          </w:p>
        </w:tc>
        <w:tc>
          <w:tcPr>
            <w:tcW w:w="1560" w:type="dxa"/>
            <w:vAlign w:val="center"/>
          </w:tcPr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№2</w:t>
            </w:r>
          </w:p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ст.12 Закону України «Про житловий фонд соціального призначення»</w:t>
            </w:r>
          </w:p>
          <w:p w:rsidR="00EF5A75" w:rsidRPr="00C37900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F5A75" w:rsidRPr="00C37900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5A75" w:rsidRPr="00CC5BEB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C5BEB">
              <w:rPr>
                <w:rFonts w:ascii="Bookman Old Style" w:hAnsi="Bookman Old Style"/>
                <w:sz w:val="18"/>
                <w:szCs w:val="18"/>
                <w:lang w:val="uk-UA"/>
              </w:rPr>
              <w:t>14.05.2018 р.</w:t>
            </w:r>
          </w:p>
          <w:p w:rsidR="00EF5A75" w:rsidRPr="00CC5BEB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C5BEB">
              <w:rPr>
                <w:rFonts w:ascii="Bookman Old Style" w:hAnsi="Bookman Old Style"/>
                <w:sz w:val="18"/>
                <w:szCs w:val="18"/>
                <w:lang w:val="uk-UA"/>
              </w:rPr>
              <w:t>№13</w:t>
            </w:r>
          </w:p>
        </w:tc>
        <w:tc>
          <w:tcPr>
            <w:tcW w:w="1262" w:type="dxa"/>
            <w:vAlign w:val="center"/>
          </w:tcPr>
          <w:p w:rsidR="00EF5A75" w:rsidRPr="00CC5BEB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725" w:type="dxa"/>
            <w:vAlign w:val="center"/>
          </w:tcPr>
          <w:p w:rsidR="00EF5A75" w:rsidRPr="00CC5BEB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C5BEB">
              <w:rPr>
                <w:rFonts w:ascii="Bookman Old Style" w:hAnsi="Bookman Old Style"/>
                <w:sz w:val="18"/>
                <w:szCs w:val="18"/>
                <w:lang w:val="uk-UA"/>
              </w:rPr>
              <w:t>Варнавін Анатолій Євстафійович, 12.01.1952 р. н.</w:t>
            </w:r>
          </w:p>
        </w:tc>
        <w:tc>
          <w:tcPr>
            <w:tcW w:w="1725" w:type="dxa"/>
            <w:vAlign w:val="center"/>
          </w:tcPr>
          <w:p w:rsidR="00EF5A75" w:rsidRPr="00CC5BEB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C5BEB">
              <w:rPr>
                <w:rFonts w:ascii="Bookman Old Style" w:hAnsi="Bookman Old Style"/>
                <w:sz w:val="18"/>
                <w:szCs w:val="18"/>
                <w:lang w:val="uk-UA"/>
              </w:rPr>
              <w:t>2 особи: дружина – Варнавіна Наталя Василівна, 3.03.1954 р. н.</w:t>
            </w:r>
          </w:p>
        </w:tc>
        <w:tc>
          <w:tcPr>
            <w:tcW w:w="1525" w:type="dxa"/>
            <w:vAlign w:val="center"/>
          </w:tcPr>
          <w:p w:rsidR="00EF5A75" w:rsidRPr="00CC5BEB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C5BEB">
              <w:rPr>
                <w:rFonts w:ascii="Bookman Old Style" w:hAnsi="Bookman Old Style"/>
                <w:sz w:val="18"/>
                <w:szCs w:val="18"/>
                <w:lang w:val="uk-UA"/>
              </w:rPr>
              <w:t>ВПО, пенсіонери, заявник ветеран праці, інвалід праці ІІІ групи.</w:t>
            </w:r>
          </w:p>
        </w:tc>
        <w:tc>
          <w:tcPr>
            <w:tcW w:w="2410" w:type="dxa"/>
            <w:vAlign w:val="center"/>
          </w:tcPr>
          <w:p w:rsidR="00EF5A75" w:rsidRDefault="00EF5A75" w:rsidP="00EF5A75">
            <w:pPr>
              <w:jc w:val="center"/>
            </w:pPr>
            <w:r w:rsidRPr="00E112E1">
              <w:rPr>
                <w:rFonts w:ascii="Bookman Old Style" w:hAnsi="Bookman Old Style"/>
                <w:sz w:val="18"/>
                <w:szCs w:val="18"/>
                <w:lang w:val="uk-UA"/>
              </w:rPr>
              <w:t>Кондиційна інформація</w:t>
            </w:r>
          </w:p>
        </w:tc>
        <w:tc>
          <w:tcPr>
            <w:tcW w:w="1701" w:type="dxa"/>
            <w:vAlign w:val="center"/>
          </w:tcPr>
          <w:p w:rsidR="00EF5A75" w:rsidRDefault="00EF5A75" w:rsidP="00EF5A75">
            <w:pPr>
              <w:jc w:val="center"/>
            </w:pPr>
            <w:r w:rsidRPr="002C6B9E">
              <w:rPr>
                <w:rFonts w:ascii="Bookman Old Style" w:hAnsi="Bookman Old Style"/>
                <w:sz w:val="18"/>
                <w:szCs w:val="18"/>
                <w:lang w:val="uk-UA"/>
              </w:rPr>
              <w:t>Кондиційна інформація</w:t>
            </w:r>
          </w:p>
        </w:tc>
      </w:tr>
      <w:tr w:rsidR="00EF5A75" w:rsidRPr="004C604D" w:rsidTr="00EF5A75">
        <w:tc>
          <w:tcPr>
            <w:tcW w:w="851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№3</w:t>
            </w:r>
          </w:p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Ст.12 Закону України «Про житловий фонд соціального призначення»</w:t>
            </w:r>
          </w:p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15.05.2018 р.</w:t>
            </w:r>
          </w:p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№19</w:t>
            </w:r>
          </w:p>
        </w:tc>
        <w:tc>
          <w:tcPr>
            <w:tcW w:w="1262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725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Кудряшова Валентина Анатоліївна, 26.06.1957 р. н.</w:t>
            </w:r>
          </w:p>
        </w:tc>
        <w:tc>
          <w:tcPr>
            <w:tcW w:w="1725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2 особи: син – Кудряшов Микола Олександрович, 29.12.1994 р. н.</w:t>
            </w:r>
          </w:p>
        </w:tc>
        <w:tc>
          <w:tcPr>
            <w:tcW w:w="1525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ВПО, заявник пенсіонер.</w:t>
            </w:r>
          </w:p>
        </w:tc>
        <w:tc>
          <w:tcPr>
            <w:tcW w:w="2410" w:type="dxa"/>
            <w:vAlign w:val="center"/>
          </w:tcPr>
          <w:p w:rsidR="00EF5A75" w:rsidRDefault="00EF5A75" w:rsidP="00EF5A75">
            <w:pPr>
              <w:jc w:val="center"/>
            </w:pPr>
            <w:r w:rsidRPr="00E112E1">
              <w:rPr>
                <w:rFonts w:ascii="Bookman Old Style" w:hAnsi="Bookman Old Style"/>
                <w:sz w:val="18"/>
                <w:szCs w:val="18"/>
                <w:lang w:val="uk-UA"/>
              </w:rPr>
              <w:t>Кондиційна інформація</w:t>
            </w:r>
          </w:p>
        </w:tc>
        <w:tc>
          <w:tcPr>
            <w:tcW w:w="1701" w:type="dxa"/>
            <w:vAlign w:val="center"/>
          </w:tcPr>
          <w:p w:rsidR="00EF5A75" w:rsidRDefault="00EF5A75" w:rsidP="00EF5A75">
            <w:pPr>
              <w:jc w:val="center"/>
            </w:pPr>
            <w:r w:rsidRPr="002C6B9E">
              <w:rPr>
                <w:rFonts w:ascii="Bookman Old Style" w:hAnsi="Bookman Old Style"/>
                <w:sz w:val="18"/>
                <w:szCs w:val="18"/>
                <w:lang w:val="uk-UA"/>
              </w:rPr>
              <w:t>Кондиційна інформація</w:t>
            </w:r>
          </w:p>
        </w:tc>
      </w:tr>
      <w:tr w:rsidR="00EF5A75" w:rsidRPr="004C604D" w:rsidTr="00EF5A75">
        <w:tc>
          <w:tcPr>
            <w:tcW w:w="851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4</w:t>
            </w:r>
          </w:p>
        </w:tc>
        <w:tc>
          <w:tcPr>
            <w:tcW w:w="1560" w:type="dxa"/>
            <w:vAlign w:val="center"/>
          </w:tcPr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№4</w:t>
            </w:r>
          </w:p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Ст.12 Закону України «Про житловий фонд соціального призначення»</w:t>
            </w:r>
          </w:p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5A75" w:rsidRPr="00CC5BEB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C5BEB">
              <w:rPr>
                <w:rFonts w:ascii="Bookman Old Style" w:hAnsi="Bookman Old Style"/>
                <w:sz w:val="18"/>
                <w:szCs w:val="18"/>
                <w:lang w:val="uk-UA"/>
              </w:rPr>
              <w:t>15.05.2018 р.</w:t>
            </w:r>
          </w:p>
          <w:p w:rsidR="00EF5A75" w:rsidRPr="00CC5BEB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C5BEB">
              <w:rPr>
                <w:rFonts w:ascii="Bookman Old Style" w:hAnsi="Bookman Old Style"/>
                <w:sz w:val="18"/>
                <w:szCs w:val="18"/>
                <w:lang w:val="uk-UA"/>
              </w:rPr>
              <w:t>№20</w:t>
            </w:r>
          </w:p>
        </w:tc>
        <w:tc>
          <w:tcPr>
            <w:tcW w:w="1262" w:type="dxa"/>
            <w:vAlign w:val="center"/>
          </w:tcPr>
          <w:p w:rsidR="00EF5A75" w:rsidRPr="00CC5BEB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725" w:type="dxa"/>
            <w:vAlign w:val="center"/>
          </w:tcPr>
          <w:p w:rsidR="00EF5A75" w:rsidRPr="00CC5BEB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C5BEB">
              <w:rPr>
                <w:rFonts w:ascii="Bookman Old Style" w:hAnsi="Bookman Old Style"/>
                <w:sz w:val="18"/>
                <w:szCs w:val="18"/>
                <w:lang w:val="uk-UA"/>
              </w:rPr>
              <w:t>Микитчук Ірина Геннадіївна, 30.01.1960 р. н.</w:t>
            </w:r>
          </w:p>
        </w:tc>
        <w:tc>
          <w:tcPr>
            <w:tcW w:w="1725" w:type="dxa"/>
            <w:vAlign w:val="center"/>
          </w:tcPr>
          <w:p w:rsidR="00EF5A75" w:rsidRPr="00CC5BEB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C5BEB">
              <w:rPr>
                <w:rFonts w:ascii="Bookman Old Style" w:hAnsi="Bookman Old Style"/>
                <w:sz w:val="18"/>
                <w:szCs w:val="18"/>
                <w:lang w:val="uk-UA"/>
              </w:rPr>
              <w:t>2 особи: чоловік – Микитчук Віктор Олександрович, 3.09.1958 р. н.</w:t>
            </w:r>
          </w:p>
        </w:tc>
        <w:tc>
          <w:tcPr>
            <w:tcW w:w="1525" w:type="dxa"/>
            <w:vAlign w:val="center"/>
          </w:tcPr>
          <w:p w:rsidR="00EF5A75" w:rsidRPr="00CC5BEB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C5BEB">
              <w:rPr>
                <w:rFonts w:ascii="Bookman Old Style" w:hAnsi="Bookman Old Style"/>
                <w:sz w:val="18"/>
                <w:szCs w:val="18"/>
                <w:lang w:val="uk-UA"/>
              </w:rPr>
              <w:t>ВПО, пенсіонери.</w:t>
            </w:r>
          </w:p>
        </w:tc>
        <w:tc>
          <w:tcPr>
            <w:tcW w:w="2410" w:type="dxa"/>
            <w:vAlign w:val="center"/>
          </w:tcPr>
          <w:p w:rsidR="00EF5A75" w:rsidRDefault="00EF5A75" w:rsidP="00EF5A75">
            <w:pPr>
              <w:jc w:val="center"/>
            </w:pPr>
            <w:r w:rsidRPr="00E112E1">
              <w:rPr>
                <w:rFonts w:ascii="Bookman Old Style" w:hAnsi="Bookman Old Style"/>
                <w:sz w:val="18"/>
                <w:szCs w:val="18"/>
                <w:lang w:val="uk-UA"/>
              </w:rPr>
              <w:t>Кондиційна інформація</w:t>
            </w:r>
          </w:p>
        </w:tc>
        <w:tc>
          <w:tcPr>
            <w:tcW w:w="1701" w:type="dxa"/>
            <w:vAlign w:val="center"/>
          </w:tcPr>
          <w:p w:rsidR="00EF5A75" w:rsidRDefault="00EF5A75" w:rsidP="00EF5A75">
            <w:pPr>
              <w:jc w:val="center"/>
            </w:pPr>
            <w:r w:rsidRPr="002C6B9E">
              <w:rPr>
                <w:rFonts w:ascii="Bookman Old Style" w:hAnsi="Bookman Old Style"/>
                <w:sz w:val="18"/>
                <w:szCs w:val="18"/>
                <w:lang w:val="uk-UA"/>
              </w:rPr>
              <w:t>Кондиційна інформація</w:t>
            </w:r>
          </w:p>
        </w:tc>
      </w:tr>
      <w:tr w:rsidR="00EF5A75" w:rsidRPr="004C604D" w:rsidTr="00EF5A75">
        <w:tc>
          <w:tcPr>
            <w:tcW w:w="851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5</w:t>
            </w:r>
          </w:p>
        </w:tc>
        <w:tc>
          <w:tcPr>
            <w:tcW w:w="1560" w:type="dxa"/>
            <w:vAlign w:val="center"/>
          </w:tcPr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№5</w:t>
            </w:r>
          </w:p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Ст.12 Закону України «Про житловий фонд 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lastRenderedPageBreak/>
              <w:t>соціального призначення»</w:t>
            </w:r>
          </w:p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15.05.2018 р.</w:t>
            </w:r>
          </w:p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№21</w:t>
            </w:r>
          </w:p>
        </w:tc>
        <w:tc>
          <w:tcPr>
            <w:tcW w:w="1262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725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Скляров Іван Тимофійович, 8.01.1940 р. н.</w:t>
            </w:r>
          </w:p>
        </w:tc>
        <w:tc>
          <w:tcPr>
            <w:tcW w:w="1725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2 особи: дружина – Склярова Клавдія </w:t>
            </w: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lastRenderedPageBreak/>
              <w:t>Михайлівна, 14.03.1943 р. н.</w:t>
            </w:r>
          </w:p>
        </w:tc>
        <w:tc>
          <w:tcPr>
            <w:tcW w:w="1525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lastRenderedPageBreak/>
              <w:t xml:space="preserve">ВПО, пенсіонери, заявник 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особа з </w:t>
            </w: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інвалід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ністю</w:t>
            </w: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праці ІІІ </w:t>
            </w: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lastRenderedPageBreak/>
              <w:t>групи. Дружина має статус «діти війни».</w:t>
            </w:r>
          </w:p>
        </w:tc>
        <w:tc>
          <w:tcPr>
            <w:tcW w:w="2410" w:type="dxa"/>
            <w:vAlign w:val="center"/>
          </w:tcPr>
          <w:p w:rsidR="00EF5A75" w:rsidRDefault="00EF5A75" w:rsidP="00EF5A75">
            <w:pPr>
              <w:jc w:val="center"/>
            </w:pPr>
            <w:r w:rsidRPr="00E112E1">
              <w:rPr>
                <w:rFonts w:ascii="Bookman Old Style" w:hAnsi="Bookman Old Style"/>
                <w:sz w:val="18"/>
                <w:szCs w:val="18"/>
                <w:lang w:val="uk-UA"/>
              </w:rPr>
              <w:lastRenderedPageBreak/>
              <w:t>Кондиційна інформація</w:t>
            </w:r>
          </w:p>
        </w:tc>
        <w:tc>
          <w:tcPr>
            <w:tcW w:w="1701" w:type="dxa"/>
            <w:vAlign w:val="center"/>
          </w:tcPr>
          <w:p w:rsidR="00EF5A75" w:rsidRDefault="00EF5A75" w:rsidP="00EF5A75">
            <w:pPr>
              <w:jc w:val="center"/>
            </w:pPr>
            <w:r w:rsidRPr="002C6B9E">
              <w:rPr>
                <w:rFonts w:ascii="Bookman Old Style" w:hAnsi="Bookman Old Style"/>
                <w:sz w:val="18"/>
                <w:szCs w:val="18"/>
                <w:lang w:val="uk-UA"/>
              </w:rPr>
              <w:t>Кондиційна інформація</w:t>
            </w:r>
          </w:p>
        </w:tc>
      </w:tr>
      <w:tr w:rsidR="00EF5A75" w:rsidRPr="004C604D" w:rsidTr="00EF5A75">
        <w:tc>
          <w:tcPr>
            <w:tcW w:w="851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6</w:t>
            </w:r>
          </w:p>
        </w:tc>
        <w:tc>
          <w:tcPr>
            <w:tcW w:w="1560" w:type="dxa"/>
            <w:vAlign w:val="center"/>
          </w:tcPr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№6</w:t>
            </w:r>
          </w:p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Ст.12 Закону України «Про житловий фонд соціального призначення»</w:t>
            </w:r>
          </w:p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15.05.2018 р.</w:t>
            </w:r>
          </w:p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№22</w:t>
            </w:r>
          </w:p>
        </w:tc>
        <w:tc>
          <w:tcPr>
            <w:tcW w:w="1262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725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Максименко Антоніна Степанівна, 17.07.1952 р. н.</w:t>
            </w:r>
          </w:p>
        </w:tc>
        <w:tc>
          <w:tcPr>
            <w:tcW w:w="1725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2 особи: син – Максименко Олександр Сергійович, 5.01.1976 р. н.</w:t>
            </w:r>
          </w:p>
        </w:tc>
        <w:tc>
          <w:tcPr>
            <w:tcW w:w="1525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ВПО, заявник пенсіонер.</w:t>
            </w:r>
          </w:p>
        </w:tc>
        <w:tc>
          <w:tcPr>
            <w:tcW w:w="2410" w:type="dxa"/>
            <w:vAlign w:val="center"/>
          </w:tcPr>
          <w:p w:rsidR="00EF5A75" w:rsidRDefault="00EF5A75" w:rsidP="00EF5A75">
            <w:pPr>
              <w:jc w:val="center"/>
            </w:pPr>
            <w:r w:rsidRPr="00E112E1">
              <w:rPr>
                <w:rFonts w:ascii="Bookman Old Style" w:hAnsi="Bookman Old Style"/>
                <w:sz w:val="18"/>
                <w:szCs w:val="18"/>
                <w:lang w:val="uk-UA"/>
              </w:rPr>
              <w:t>Кондиційна інформація</w:t>
            </w:r>
          </w:p>
        </w:tc>
        <w:tc>
          <w:tcPr>
            <w:tcW w:w="1701" w:type="dxa"/>
            <w:vAlign w:val="center"/>
          </w:tcPr>
          <w:p w:rsidR="00EF5A75" w:rsidRDefault="00EF5A75" w:rsidP="00EF5A75">
            <w:pPr>
              <w:jc w:val="center"/>
            </w:pPr>
            <w:r w:rsidRPr="002C6B9E">
              <w:rPr>
                <w:rFonts w:ascii="Bookman Old Style" w:hAnsi="Bookman Old Style"/>
                <w:sz w:val="18"/>
                <w:szCs w:val="18"/>
                <w:lang w:val="uk-UA"/>
              </w:rPr>
              <w:t>Кондиційна інформація</w:t>
            </w:r>
          </w:p>
        </w:tc>
      </w:tr>
      <w:tr w:rsidR="00EF5A75" w:rsidRPr="004C604D" w:rsidTr="00EF5A75">
        <w:tc>
          <w:tcPr>
            <w:tcW w:w="851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7</w:t>
            </w:r>
          </w:p>
        </w:tc>
        <w:tc>
          <w:tcPr>
            <w:tcW w:w="1560" w:type="dxa"/>
            <w:vAlign w:val="center"/>
          </w:tcPr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№7</w:t>
            </w:r>
          </w:p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Ст.12 Закону України «Про житловий фонд соціального призначення»</w:t>
            </w:r>
          </w:p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15.05.2018 р.</w:t>
            </w:r>
          </w:p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№23</w:t>
            </w:r>
          </w:p>
        </w:tc>
        <w:tc>
          <w:tcPr>
            <w:tcW w:w="1262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725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proofErr w:type="spellStart"/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Гопка</w:t>
            </w:r>
            <w:proofErr w:type="spellEnd"/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Ольга Харитонівна, 20.02.1947 р. н.</w:t>
            </w:r>
          </w:p>
        </w:tc>
        <w:tc>
          <w:tcPr>
            <w:tcW w:w="1725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2 особи: онук – Кириченко Дмитро Андрійович, 14.02.2002 р. н.</w:t>
            </w:r>
          </w:p>
        </w:tc>
        <w:tc>
          <w:tcPr>
            <w:tcW w:w="1525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ВПО, заявник пенсіонер.</w:t>
            </w:r>
          </w:p>
        </w:tc>
        <w:tc>
          <w:tcPr>
            <w:tcW w:w="2410" w:type="dxa"/>
            <w:vAlign w:val="center"/>
          </w:tcPr>
          <w:p w:rsidR="00EF5A75" w:rsidRDefault="00EF5A75" w:rsidP="00EF5A75">
            <w:pPr>
              <w:jc w:val="center"/>
            </w:pPr>
            <w:r w:rsidRPr="00E112E1">
              <w:rPr>
                <w:rFonts w:ascii="Bookman Old Style" w:hAnsi="Bookman Old Style"/>
                <w:sz w:val="18"/>
                <w:szCs w:val="18"/>
                <w:lang w:val="uk-UA"/>
              </w:rPr>
              <w:t>Кондиційна інформація</w:t>
            </w:r>
          </w:p>
        </w:tc>
        <w:tc>
          <w:tcPr>
            <w:tcW w:w="1701" w:type="dxa"/>
            <w:vAlign w:val="center"/>
          </w:tcPr>
          <w:p w:rsidR="00EF5A75" w:rsidRDefault="00EF5A75" w:rsidP="00EF5A75">
            <w:pPr>
              <w:jc w:val="center"/>
            </w:pPr>
            <w:r w:rsidRPr="002C6B9E">
              <w:rPr>
                <w:rFonts w:ascii="Bookman Old Style" w:hAnsi="Bookman Old Style"/>
                <w:sz w:val="18"/>
                <w:szCs w:val="18"/>
                <w:lang w:val="uk-UA"/>
              </w:rPr>
              <w:t>Кондиційна інформація</w:t>
            </w:r>
          </w:p>
        </w:tc>
      </w:tr>
      <w:tr w:rsidR="00EF5A75" w:rsidRPr="004C604D" w:rsidTr="00EF5A75">
        <w:tc>
          <w:tcPr>
            <w:tcW w:w="851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8</w:t>
            </w:r>
          </w:p>
        </w:tc>
        <w:tc>
          <w:tcPr>
            <w:tcW w:w="1560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№8</w:t>
            </w:r>
          </w:p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(ст.45 Житлового кодексу)</w:t>
            </w:r>
          </w:p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Ст.12</w:t>
            </w:r>
            <w:r w:rsidRPr="00E96AFD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Закону України «Про житловий фонд соціального призначення»</w:t>
            </w:r>
          </w:p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15.05.2018 р.</w:t>
            </w:r>
          </w:p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№25</w:t>
            </w:r>
          </w:p>
        </w:tc>
        <w:tc>
          <w:tcPr>
            <w:tcW w:w="1262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725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Шинкаренко Олександр Іванович, 21.12.1954 р. н.</w:t>
            </w:r>
          </w:p>
        </w:tc>
        <w:tc>
          <w:tcPr>
            <w:tcW w:w="1725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3 особи: дружина – Шинкаренко Наталія Тимофіївна, 31.07.1956 р. н., син – Шинкаренко Андрій Олександрович, 1.10.1978 р. н.</w:t>
            </w:r>
          </w:p>
        </w:tc>
        <w:tc>
          <w:tcPr>
            <w:tcW w:w="1525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ВПО, заявник та син УБД в зоні АТО.</w:t>
            </w:r>
          </w:p>
        </w:tc>
        <w:tc>
          <w:tcPr>
            <w:tcW w:w="2410" w:type="dxa"/>
            <w:vAlign w:val="center"/>
          </w:tcPr>
          <w:p w:rsidR="00EF5A75" w:rsidRDefault="00EF5A75" w:rsidP="00EF5A75">
            <w:pPr>
              <w:jc w:val="center"/>
            </w:pPr>
            <w:r w:rsidRPr="00E112E1">
              <w:rPr>
                <w:rFonts w:ascii="Bookman Old Style" w:hAnsi="Bookman Old Style"/>
                <w:sz w:val="18"/>
                <w:szCs w:val="18"/>
                <w:lang w:val="uk-UA"/>
              </w:rPr>
              <w:t>Кондиційна інформація</w:t>
            </w:r>
          </w:p>
        </w:tc>
        <w:tc>
          <w:tcPr>
            <w:tcW w:w="1701" w:type="dxa"/>
            <w:vAlign w:val="center"/>
          </w:tcPr>
          <w:p w:rsidR="00EF5A75" w:rsidRDefault="00EF5A75" w:rsidP="00EF5A75">
            <w:pPr>
              <w:jc w:val="center"/>
            </w:pPr>
            <w:r w:rsidRPr="002C6B9E">
              <w:rPr>
                <w:rFonts w:ascii="Bookman Old Style" w:hAnsi="Bookman Old Style"/>
                <w:sz w:val="18"/>
                <w:szCs w:val="18"/>
                <w:lang w:val="uk-UA"/>
              </w:rPr>
              <w:t>Кондиційна інформація</w:t>
            </w:r>
          </w:p>
        </w:tc>
      </w:tr>
      <w:tr w:rsidR="00EF5A75" w:rsidRPr="004C604D" w:rsidTr="00EF5A75">
        <w:tc>
          <w:tcPr>
            <w:tcW w:w="851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9</w:t>
            </w:r>
          </w:p>
        </w:tc>
        <w:tc>
          <w:tcPr>
            <w:tcW w:w="1560" w:type="dxa"/>
            <w:vAlign w:val="center"/>
          </w:tcPr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№9</w:t>
            </w:r>
          </w:p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Ст.12 Закону України «Про житловий фонд соціального призначення»</w:t>
            </w:r>
          </w:p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15.05.2018 р.</w:t>
            </w:r>
          </w:p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№26</w:t>
            </w:r>
          </w:p>
        </w:tc>
        <w:tc>
          <w:tcPr>
            <w:tcW w:w="1262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725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proofErr w:type="spellStart"/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Гурідова</w:t>
            </w:r>
            <w:proofErr w:type="spellEnd"/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Тетяна Олександрівна, 18.05.1991 р. н.</w:t>
            </w:r>
          </w:p>
        </w:tc>
        <w:tc>
          <w:tcPr>
            <w:tcW w:w="1725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4 особи: чоловік – </w:t>
            </w:r>
            <w:proofErr w:type="spellStart"/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Гурідов</w:t>
            </w:r>
            <w:proofErr w:type="spellEnd"/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Віталій Вікторович, 7.10.1988 р. н., син – </w:t>
            </w:r>
            <w:proofErr w:type="spellStart"/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Гурідов</w:t>
            </w:r>
            <w:proofErr w:type="spellEnd"/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Захар Віталійович, 6.11.2017 р. н., </w:t>
            </w:r>
            <w:proofErr w:type="spellStart"/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Гурідова</w:t>
            </w:r>
            <w:proofErr w:type="spellEnd"/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Таїсія Віталіївна, 17.02.2011 р. н.</w:t>
            </w:r>
          </w:p>
        </w:tc>
        <w:tc>
          <w:tcPr>
            <w:tcW w:w="1525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ВПО.</w:t>
            </w:r>
          </w:p>
        </w:tc>
        <w:tc>
          <w:tcPr>
            <w:tcW w:w="2410" w:type="dxa"/>
            <w:vAlign w:val="center"/>
          </w:tcPr>
          <w:p w:rsidR="00EF5A75" w:rsidRDefault="00EF5A75" w:rsidP="00EF5A75">
            <w:pPr>
              <w:jc w:val="center"/>
            </w:pPr>
            <w:r w:rsidRPr="00E112E1">
              <w:rPr>
                <w:rFonts w:ascii="Bookman Old Style" w:hAnsi="Bookman Old Style"/>
                <w:sz w:val="18"/>
                <w:szCs w:val="18"/>
                <w:lang w:val="uk-UA"/>
              </w:rPr>
              <w:t>Кондиційна інформація</w:t>
            </w:r>
          </w:p>
        </w:tc>
        <w:tc>
          <w:tcPr>
            <w:tcW w:w="1701" w:type="dxa"/>
            <w:vAlign w:val="center"/>
          </w:tcPr>
          <w:p w:rsidR="00EF5A75" w:rsidRDefault="00EF5A75" w:rsidP="00EF5A75">
            <w:pPr>
              <w:jc w:val="center"/>
            </w:pPr>
            <w:r w:rsidRPr="002C6B9E">
              <w:rPr>
                <w:rFonts w:ascii="Bookman Old Style" w:hAnsi="Bookman Old Style"/>
                <w:sz w:val="18"/>
                <w:szCs w:val="18"/>
                <w:lang w:val="uk-UA"/>
              </w:rPr>
              <w:t>Кондиційна інформація</w:t>
            </w:r>
          </w:p>
        </w:tc>
      </w:tr>
      <w:tr w:rsidR="00EF5A75" w:rsidRPr="004C604D" w:rsidTr="00EF5A75">
        <w:tc>
          <w:tcPr>
            <w:tcW w:w="851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10</w:t>
            </w:r>
          </w:p>
        </w:tc>
        <w:tc>
          <w:tcPr>
            <w:tcW w:w="1560" w:type="dxa"/>
            <w:vAlign w:val="center"/>
          </w:tcPr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№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10</w:t>
            </w:r>
          </w:p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Ст.12 Закону України «Про житловий 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lastRenderedPageBreak/>
              <w:t>фонд соціального призначення»</w:t>
            </w:r>
          </w:p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F5A75" w:rsidRPr="009A5514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5A75" w:rsidRPr="00CC5BEB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C5BEB">
              <w:rPr>
                <w:rFonts w:ascii="Bookman Old Style" w:hAnsi="Bookman Old Style"/>
                <w:sz w:val="18"/>
                <w:szCs w:val="18"/>
                <w:lang w:val="uk-UA"/>
              </w:rPr>
              <w:t>15.05.2018 р.</w:t>
            </w:r>
          </w:p>
          <w:p w:rsidR="00EF5A75" w:rsidRPr="00CC5BEB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C5BEB">
              <w:rPr>
                <w:rFonts w:ascii="Bookman Old Style" w:hAnsi="Bookman Old Style"/>
                <w:sz w:val="18"/>
                <w:szCs w:val="18"/>
                <w:lang w:val="uk-UA"/>
              </w:rPr>
              <w:t>№32</w:t>
            </w:r>
          </w:p>
        </w:tc>
        <w:tc>
          <w:tcPr>
            <w:tcW w:w="1262" w:type="dxa"/>
            <w:vAlign w:val="center"/>
          </w:tcPr>
          <w:p w:rsidR="00EF5A75" w:rsidRPr="00CC5BEB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725" w:type="dxa"/>
            <w:vAlign w:val="center"/>
          </w:tcPr>
          <w:p w:rsidR="00EF5A75" w:rsidRPr="00CC5BEB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proofErr w:type="spellStart"/>
            <w:r w:rsidRPr="00CC5BEB">
              <w:rPr>
                <w:rFonts w:ascii="Bookman Old Style" w:hAnsi="Bookman Old Style"/>
                <w:sz w:val="18"/>
                <w:szCs w:val="18"/>
                <w:lang w:val="uk-UA"/>
              </w:rPr>
              <w:t>Караджаєв</w:t>
            </w:r>
            <w:proofErr w:type="spellEnd"/>
            <w:r w:rsidRPr="00CC5BEB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C5BEB">
              <w:rPr>
                <w:rFonts w:ascii="Bookman Old Style" w:hAnsi="Bookman Old Style"/>
                <w:sz w:val="18"/>
                <w:szCs w:val="18"/>
                <w:lang w:val="uk-UA"/>
              </w:rPr>
              <w:t>Перхат</w:t>
            </w:r>
            <w:proofErr w:type="spellEnd"/>
            <w:r w:rsidRPr="00CC5BEB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C5BEB">
              <w:rPr>
                <w:rFonts w:ascii="Bookman Old Style" w:hAnsi="Bookman Old Style"/>
                <w:sz w:val="18"/>
                <w:szCs w:val="18"/>
                <w:lang w:val="uk-UA"/>
              </w:rPr>
              <w:t>Уразбаєвич</w:t>
            </w:r>
            <w:proofErr w:type="spellEnd"/>
            <w:r w:rsidRPr="00CC5BEB">
              <w:rPr>
                <w:rFonts w:ascii="Bookman Old Style" w:hAnsi="Bookman Old Style"/>
                <w:sz w:val="18"/>
                <w:szCs w:val="18"/>
                <w:lang w:val="uk-UA"/>
              </w:rPr>
              <w:t>, 27.03.1963 р. н.</w:t>
            </w:r>
          </w:p>
        </w:tc>
        <w:tc>
          <w:tcPr>
            <w:tcW w:w="1725" w:type="dxa"/>
            <w:vAlign w:val="center"/>
          </w:tcPr>
          <w:p w:rsidR="00EF5A75" w:rsidRPr="00CC5BEB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C5BEB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3 особи: донька – </w:t>
            </w:r>
            <w:proofErr w:type="spellStart"/>
            <w:r w:rsidRPr="00CC5BEB">
              <w:rPr>
                <w:rFonts w:ascii="Bookman Old Style" w:hAnsi="Bookman Old Style"/>
                <w:sz w:val="18"/>
                <w:szCs w:val="18"/>
                <w:lang w:val="uk-UA"/>
              </w:rPr>
              <w:t>Караджаєва</w:t>
            </w:r>
            <w:proofErr w:type="spellEnd"/>
            <w:r w:rsidRPr="00CC5BEB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Олександра </w:t>
            </w:r>
            <w:proofErr w:type="spellStart"/>
            <w:r w:rsidRPr="00CC5BEB">
              <w:rPr>
                <w:rFonts w:ascii="Bookman Old Style" w:hAnsi="Bookman Old Style"/>
                <w:sz w:val="18"/>
                <w:szCs w:val="18"/>
                <w:lang w:val="uk-UA"/>
              </w:rPr>
              <w:t>Перхатівна</w:t>
            </w:r>
            <w:proofErr w:type="spellEnd"/>
            <w:r w:rsidRPr="00CC5BEB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, </w:t>
            </w:r>
            <w:r w:rsidRPr="00CC5BEB">
              <w:rPr>
                <w:rFonts w:ascii="Bookman Old Style" w:hAnsi="Bookman Old Style"/>
                <w:sz w:val="18"/>
                <w:szCs w:val="18"/>
                <w:lang w:val="uk-UA"/>
              </w:rPr>
              <w:lastRenderedPageBreak/>
              <w:t xml:space="preserve">24.08.1986 р. н., дружина – </w:t>
            </w:r>
            <w:proofErr w:type="spellStart"/>
            <w:r w:rsidRPr="00CC5BEB">
              <w:rPr>
                <w:rFonts w:ascii="Bookman Old Style" w:hAnsi="Bookman Old Style"/>
                <w:sz w:val="18"/>
                <w:szCs w:val="18"/>
                <w:lang w:val="uk-UA"/>
              </w:rPr>
              <w:t>Караджаєва</w:t>
            </w:r>
            <w:proofErr w:type="spellEnd"/>
            <w:r w:rsidRPr="00CC5BEB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Наталія Миколаївна, 12.07.1963 р. н.</w:t>
            </w:r>
          </w:p>
        </w:tc>
        <w:tc>
          <w:tcPr>
            <w:tcW w:w="1525" w:type="dxa"/>
            <w:vAlign w:val="center"/>
          </w:tcPr>
          <w:p w:rsidR="00EF5A75" w:rsidRPr="00CC5BEB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C5BEB">
              <w:rPr>
                <w:rFonts w:ascii="Bookman Old Style" w:hAnsi="Bookman Old Style"/>
                <w:sz w:val="18"/>
                <w:szCs w:val="18"/>
                <w:lang w:val="uk-UA"/>
              </w:rPr>
              <w:lastRenderedPageBreak/>
              <w:t>ВПО, заявник пенсіонер</w:t>
            </w:r>
          </w:p>
        </w:tc>
        <w:tc>
          <w:tcPr>
            <w:tcW w:w="2410" w:type="dxa"/>
            <w:vAlign w:val="center"/>
          </w:tcPr>
          <w:p w:rsidR="00EF5A75" w:rsidRDefault="00EF5A75" w:rsidP="00EF5A75">
            <w:pPr>
              <w:jc w:val="center"/>
            </w:pPr>
            <w:r w:rsidRPr="00E112E1">
              <w:rPr>
                <w:rFonts w:ascii="Bookman Old Style" w:hAnsi="Bookman Old Style"/>
                <w:sz w:val="18"/>
                <w:szCs w:val="18"/>
                <w:lang w:val="uk-UA"/>
              </w:rPr>
              <w:t>Кондиційна інформація</w:t>
            </w:r>
          </w:p>
        </w:tc>
        <w:tc>
          <w:tcPr>
            <w:tcW w:w="1701" w:type="dxa"/>
            <w:vAlign w:val="center"/>
          </w:tcPr>
          <w:p w:rsidR="00EF5A75" w:rsidRDefault="00EF5A75" w:rsidP="00EF5A75">
            <w:pPr>
              <w:jc w:val="center"/>
            </w:pPr>
            <w:r w:rsidRPr="002C6B9E">
              <w:rPr>
                <w:rFonts w:ascii="Bookman Old Style" w:hAnsi="Bookman Old Style"/>
                <w:sz w:val="18"/>
                <w:szCs w:val="18"/>
                <w:lang w:val="uk-UA"/>
              </w:rPr>
              <w:t>Кондиційна інформація</w:t>
            </w:r>
          </w:p>
        </w:tc>
      </w:tr>
      <w:tr w:rsidR="00EF5A75" w:rsidRPr="004C604D" w:rsidTr="00EF5A75">
        <w:tc>
          <w:tcPr>
            <w:tcW w:w="851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11</w:t>
            </w:r>
          </w:p>
        </w:tc>
        <w:tc>
          <w:tcPr>
            <w:tcW w:w="1560" w:type="dxa"/>
            <w:vAlign w:val="center"/>
          </w:tcPr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№11</w:t>
            </w:r>
          </w:p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Ст.12 Закону України «Про житловий фонд соціального призначення»</w:t>
            </w:r>
          </w:p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5A75" w:rsidRPr="00CC5BEB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C5BEB">
              <w:rPr>
                <w:rFonts w:ascii="Bookman Old Style" w:hAnsi="Bookman Old Style"/>
                <w:sz w:val="18"/>
                <w:szCs w:val="18"/>
                <w:lang w:val="uk-UA"/>
              </w:rPr>
              <w:t>15.05.2018 р.</w:t>
            </w:r>
          </w:p>
          <w:p w:rsidR="00EF5A75" w:rsidRPr="00CC5BEB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C5BEB">
              <w:rPr>
                <w:rFonts w:ascii="Bookman Old Style" w:hAnsi="Bookman Old Style"/>
                <w:sz w:val="18"/>
                <w:szCs w:val="18"/>
                <w:lang w:val="uk-UA"/>
              </w:rPr>
              <w:t>33</w:t>
            </w:r>
          </w:p>
        </w:tc>
        <w:tc>
          <w:tcPr>
            <w:tcW w:w="1262" w:type="dxa"/>
            <w:vAlign w:val="center"/>
          </w:tcPr>
          <w:p w:rsidR="00EF5A75" w:rsidRPr="00CC5BEB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725" w:type="dxa"/>
            <w:vAlign w:val="center"/>
          </w:tcPr>
          <w:p w:rsidR="00EF5A75" w:rsidRPr="00CC5BEB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proofErr w:type="spellStart"/>
            <w:r w:rsidRPr="00CC5BEB">
              <w:rPr>
                <w:rFonts w:ascii="Bookman Old Style" w:hAnsi="Bookman Old Style"/>
                <w:sz w:val="18"/>
                <w:szCs w:val="18"/>
                <w:lang w:val="uk-UA"/>
              </w:rPr>
              <w:t>Караджаєва</w:t>
            </w:r>
            <w:proofErr w:type="spellEnd"/>
            <w:r w:rsidRPr="00CC5BEB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C5BEB">
              <w:rPr>
                <w:rFonts w:ascii="Bookman Old Style" w:hAnsi="Bookman Old Style"/>
                <w:sz w:val="18"/>
                <w:szCs w:val="18"/>
                <w:lang w:val="uk-UA"/>
              </w:rPr>
              <w:t>Мефіза</w:t>
            </w:r>
            <w:proofErr w:type="spellEnd"/>
            <w:r w:rsidRPr="00CC5BEB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C5BEB">
              <w:rPr>
                <w:rFonts w:ascii="Bookman Old Style" w:hAnsi="Bookman Old Style"/>
                <w:sz w:val="18"/>
                <w:szCs w:val="18"/>
                <w:lang w:val="uk-UA"/>
              </w:rPr>
              <w:t>Уразбаєвна</w:t>
            </w:r>
            <w:proofErr w:type="spellEnd"/>
            <w:r w:rsidRPr="00CC5BEB">
              <w:rPr>
                <w:rFonts w:ascii="Bookman Old Style" w:hAnsi="Bookman Old Style"/>
                <w:sz w:val="18"/>
                <w:szCs w:val="18"/>
                <w:lang w:val="uk-UA"/>
              </w:rPr>
              <w:t>, 9.02.1956 р. н.</w:t>
            </w:r>
          </w:p>
        </w:tc>
        <w:tc>
          <w:tcPr>
            <w:tcW w:w="1725" w:type="dxa"/>
            <w:vAlign w:val="center"/>
          </w:tcPr>
          <w:p w:rsidR="00EF5A75" w:rsidRPr="00CC5BEB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C5BEB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2 особи: донька – </w:t>
            </w:r>
            <w:proofErr w:type="spellStart"/>
            <w:r w:rsidRPr="00CC5BEB">
              <w:rPr>
                <w:rFonts w:ascii="Bookman Old Style" w:hAnsi="Bookman Old Style"/>
                <w:sz w:val="18"/>
                <w:szCs w:val="18"/>
                <w:lang w:val="uk-UA"/>
              </w:rPr>
              <w:t>Караджаєва</w:t>
            </w:r>
            <w:proofErr w:type="spellEnd"/>
            <w:r w:rsidRPr="00CC5BEB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Тетяна Василівна, 20.07.1984 р. н.</w:t>
            </w:r>
          </w:p>
        </w:tc>
        <w:tc>
          <w:tcPr>
            <w:tcW w:w="1525" w:type="dxa"/>
            <w:vAlign w:val="center"/>
          </w:tcPr>
          <w:p w:rsidR="00EF5A75" w:rsidRPr="00CC5BEB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CC5BEB">
              <w:rPr>
                <w:rFonts w:ascii="Bookman Old Style" w:hAnsi="Bookman Old Style"/>
                <w:sz w:val="18"/>
                <w:szCs w:val="18"/>
                <w:lang w:val="uk-UA"/>
              </w:rPr>
              <w:t>ВПО, заявник пенсіонер особа з інвалідністю ІІІ групи.</w:t>
            </w:r>
          </w:p>
        </w:tc>
        <w:tc>
          <w:tcPr>
            <w:tcW w:w="2410" w:type="dxa"/>
            <w:vAlign w:val="center"/>
          </w:tcPr>
          <w:p w:rsidR="00EF5A75" w:rsidRDefault="00EF5A75" w:rsidP="00EF5A75">
            <w:pPr>
              <w:jc w:val="center"/>
            </w:pPr>
            <w:r w:rsidRPr="00E112E1">
              <w:rPr>
                <w:rFonts w:ascii="Bookman Old Style" w:hAnsi="Bookman Old Style"/>
                <w:sz w:val="18"/>
                <w:szCs w:val="18"/>
                <w:lang w:val="uk-UA"/>
              </w:rPr>
              <w:t>Кондиційна інформація</w:t>
            </w:r>
          </w:p>
        </w:tc>
        <w:tc>
          <w:tcPr>
            <w:tcW w:w="1701" w:type="dxa"/>
            <w:vAlign w:val="center"/>
          </w:tcPr>
          <w:p w:rsidR="00EF5A75" w:rsidRDefault="00EF5A75" w:rsidP="00EF5A75">
            <w:pPr>
              <w:jc w:val="center"/>
            </w:pPr>
            <w:r w:rsidRPr="003C1233">
              <w:rPr>
                <w:rFonts w:ascii="Bookman Old Style" w:hAnsi="Bookman Old Style"/>
                <w:sz w:val="18"/>
                <w:szCs w:val="18"/>
                <w:lang w:val="uk-UA"/>
              </w:rPr>
              <w:t>Кондиційна інформація</w:t>
            </w:r>
          </w:p>
        </w:tc>
      </w:tr>
      <w:tr w:rsidR="00EF5A75" w:rsidRPr="004C604D" w:rsidTr="00EF5A75">
        <w:tc>
          <w:tcPr>
            <w:tcW w:w="851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12</w:t>
            </w:r>
          </w:p>
        </w:tc>
        <w:tc>
          <w:tcPr>
            <w:tcW w:w="1560" w:type="dxa"/>
            <w:vAlign w:val="center"/>
          </w:tcPr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№12</w:t>
            </w:r>
          </w:p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Ст.12 Закону України «Про житловий фонд соціального призначення»</w:t>
            </w:r>
          </w:p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17.05.2018 р.</w:t>
            </w:r>
          </w:p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№35</w:t>
            </w:r>
          </w:p>
        </w:tc>
        <w:tc>
          <w:tcPr>
            <w:tcW w:w="1262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725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proofErr w:type="spellStart"/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Шерстюк</w:t>
            </w:r>
            <w:proofErr w:type="spellEnd"/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Ірина Миколаївна, 7.10.1970 р. н.</w:t>
            </w:r>
          </w:p>
        </w:tc>
        <w:tc>
          <w:tcPr>
            <w:tcW w:w="1725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3 особи: син – </w:t>
            </w:r>
            <w:proofErr w:type="spellStart"/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Шерстюк</w:t>
            </w:r>
            <w:proofErr w:type="spellEnd"/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Андрій Андрійович, 16.11.2003 р. н., син – </w:t>
            </w:r>
            <w:proofErr w:type="spellStart"/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Шаталов</w:t>
            </w:r>
            <w:proofErr w:type="spellEnd"/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Давид Костянтинович, 5.09.2008 р. н.</w:t>
            </w:r>
          </w:p>
        </w:tc>
        <w:tc>
          <w:tcPr>
            <w:tcW w:w="1525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ВПО</w:t>
            </w:r>
          </w:p>
        </w:tc>
        <w:tc>
          <w:tcPr>
            <w:tcW w:w="2410" w:type="dxa"/>
            <w:vAlign w:val="center"/>
          </w:tcPr>
          <w:p w:rsidR="00EF5A75" w:rsidRDefault="00EF5A75" w:rsidP="00EF5A75">
            <w:pPr>
              <w:jc w:val="center"/>
            </w:pPr>
            <w:r w:rsidRPr="00E112E1">
              <w:rPr>
                <w:rFonts w:ascii="Bookman Old Style" w:hAnsi="Bookman Old Style"/>
                <w:sz w:val="18"/>
                <w:szCs w:val="18"/>
                <w:lang w:val="uk-UA"/>
              </w:rPr>
              <w:t>Кондиційна інформація</w:t>
            </w:r>
          </w:p>
        </w:tc>
        <w:tc>
          <w:tcPr>
            <w:tcW w:w="1701" w:type="dxa"/>
            <w:vAlign w:val="center"/>
          </w:tcPr>
          <w:p w:rsidR="00EF5A75" w:rsidRDefault="00EF5A75" w:rsidP="00EF5A75">
            <w:pPr>
              <w:jc w:val="center"/>
            </w:pPr>
            <w:r w:rsidRPr="003C1233">
              <w:rPr>
                <w:rFonts w:ascii="Bookman Old Style" w:hAnsi="Bookman Old Style"/>
                <w:sz w:val="18"/>
                <w:szCs w:val="18"/>
                <w:lang w:val="uk-UA"/>
              </w:rPr>
              <w:t>Кондиційна інформація</w:t>
            </w:r>
          </w:p>
        </w:tc>
      </w:tr>
      <w:tr w:rsidR="00EF5A75" w:rsidRPr="004C604D" w:rsidTr="00EF5A75">
        <w:tc>
          <w:tcPr>
            <w:tcW w:w="851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13</w:t>
            </w:r>
          </w:p>
        </w:tc>
        <w:tc>
          <w:tcPr>
            <w:tcW w:w="1560" w:type="dxa"/>
            <w:vAlign w:val="center"/>
          </w:tcPr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№13</w:t>
            </w:r>
          </w:p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Ст.12 Закону України «Про житловий фонд соціального призначення»</w:t>
            </w:r>
          </w:p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17.05.2018 р.</w:t>
            </w:r>
          </w:p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№36</w:t>
            </w:r>
          </w:p>
        </w:tc>
        <w:tc>
          <w:tcPr>
            <w:tcW w:w="1262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725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Романов Іван Васильович, 5.01.1978 р.</w:t>
            </w:r>
          </w:p>
        </w:tc>
        <w:tc>
          <w:tcPr>
            <w:tcW w:w="1725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1 особа.</w:t>
            </w:r>
          </w:p>
        </w:tc>
        <w:tc>
          <w:tcPr>
            <w:tcW w:w="1525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ВПО, особа з інвалідністю ІІ групи.</w:t>
            </w:r>
          </w:p>
        </w:tc>
        <w:tc>
          <w:tcPr>
            <w:tcW w:w="2410" w:type="dxa"/>
            <w:vAlign w:val="center"/>
          </w:tcPr>
          <w:p w:rsidR="00EF5A75" w:rsidRDefault="00EF5A75" w:rsidP="00EF5A75">
            <w:pPr>
              <w:jc w:val="center"/>
            </w:pPr>
            <w:r w:rsidRPr="00E112E1">
              <w:rPr>
                <w:rFonts w:ascii="Bookman Old Style" w:hAnsi="Bookman Old Style"/>
                <w:sz w:val="18"/>
                <w:szCs w:val="18"/>
                <w:lang w:val="uk-UA"/>
              </w:rPr>
              <w:t>Кондиційна інформація</w:t>
            </w:r>
          </w:p>
        </w:tc>
        <w:tc>
          <w:tcPr>
            <w:tcW w:w="1701" w:type="dxa"/>
            <w:vAlign w:val="center"/>
          </w:tcPr>
          <w:p w:rsidR="00EF5A75" w:rsidRDefault="00EF5A75" w:rsidP="00EF5A75">
            <w:pPr>
              <w:jc w:val="center"/>
            </w:pPr>
            <w:r w:rsidRPr="003C1233">
              <w:rPr>
                <w:rFonts w:ascii="Bookman Old Style" w:hAnsi="Bookman Old Style"/>
                <w:sz w:val="18"/>
                <w:szCs w:val="18"/>
                <w:lang w:val="uk-UA"/>
              </w:rPr>
              <w:t>Кондиційна інформація</w:t>
            </w:r>
          </w:p>
        </w:tc>
      </w:tr>
      <w:tr w:rsidR="00EF5A75" w:rsidRPr="004C604D" w:rsidTr="00EF5A75">
        <w:tc>
          <w:tcPr>
            <w:tcW w:w="851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4</w:t>
            </w:r>
          </w:p>
        </w:tc>
        <w:tc>
          <w:tcPr>
            <w:tcW w:w="1560" w:type="dxa"/>
            <w:vAlign w:val="center"/>
          </w:tcPr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№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14</w:t>
            </w:r>
          </w:p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Ст.12 Закону України «Про житловий фонд соціального призначення»</w:t>
            </w:r>
          </w:p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18.05.2018 р.</w:t>
            </w:r>
          </w:p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№38</w:t>
            </w:r>
          </w:p>
        </w:tc>
        <w:tc>
          <w:tcPr>
            <w:tcW w:w="1262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725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Ільїна Ірина Олександрівна, 16.10.1970 р. н.</w:t>
            </w:r>
          </w:p>
        </w:tc>
        <w:tc>
          <w:tcPr>
            <w:tcW w:w="1725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3 особи: мати – </w:t>
            </w:r>
            <w:proofErr w:type="spellStart"/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Артюх</w:t>
            </w:r>
            <w:proofErr w:type="spellEnd"/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Алла Іванівна, 4.12.1944 р. н., син – Ільїн Микита Олександрович, 31.10.1999 р. н.</w:t>
            </w:r>
          </w:p>
        </w:tc>
        <w:tc>
          <w:tcPr>
            <w:tcW w:w="1525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ВПО, мати – пенсіонер.</w:t>
            </w:r>
          </w:p>
        </w:tc>
        <w:tc>
          <w:tcPr>
            <w:tcW w:w="2410" w:type="dxa"/>
            <w:vAlign w:val="center"/>
          </w:tcPr>
          <w:p w:rsidR="00EF5A75" w:rsidRDefault="00EF5A75" w:rsidP="00EF5A75">
            <w:pPr>
              <w:jc w:val="center"/>
            </w:pPr>
            <w:r w:rsidRPr="00E112E1">
              <w:rPr>
                <w:rFonts w:ascii="Bookman Old Style" w:hAnsi="Bookman Old Style"/>
                <w:sz w:val="18"/>
                <w:szCs w:val="18"/>
                <w:lang w:val="uk-UA"/>
              </w:rPr>
              <w:t>Кондиційна інформація</w:t>
            </w:r>
          </w:p>
        </w:tc>
        <w:tc>
          <w:tcPr>
            <w:tcW w:w="1701" w:type="dxa"/>
            <w:vAlign w:val="center"/>
          </w:tcPr>
          <w:p w:rsidR="00EF5A75" w:rsidRDefault="00EF5A75" w:rsidP="00EF5A75">
            <w:pPr>
              <w:jc w:val="center"/>
            </w:pPr>
            <w:r w:rsidRPr="003C1233">
              <w:rPr>
                <w:rFonts w:ascii="Bookman Old Style" w:hAnsi="Bookman Old Style"/>
                <w:sz w:val="18"/>
                <w:szCs w:val="18"/>
                <w:lang w:val="uk-UA"/>
              </w:rPr>
              <w:t>Кондиційна інформація</w:t>
            </w:r>
          </w:p>
        </w:tc>
      </w:tr>
      <w:tr w:rsidR="00EF5A75" w:rsidRPr="004C604D" w:rsidTr="00EF5A75">
        <w:tc>
          <w:tcPr>
            <w:tcW w:w="851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15</w:t>
            </w:r>
          </w:p>
        </w:tc>
        <w:tc>
          <w:tcPr>
            <w:tcW w:w="1560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21.05.2018 р.</w:t>
            </w:r>
          </w:p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№39</w:t>
            </w:r>
          </w:p>
        </w:tc>
        <w:tc>
          <w:tcPr>
            <w:tcW w:w="1262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725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Виноградова Тетяна Віталіївна, 28.07.1961 р. н.</w:t>
            </w:r>
          </w:p>
        </w:tc>
        <w:tc>
          <w:tcPr>
            <w:tcW w:w="1725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2 особи: донька – Виноградова Катерина Віталіївна, 17.09.1999 р. н.</w:t>
            </w:r>
          </w:p>
        </w:tc>
        <w:tc>
          <w:tcPr>
            <w:tcW w:w="1525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ВПО.</w:t>
            </w:r>
          </w:p>
        </w:tc>
        <w:tc>
          <w:tcPr>
            <w:tcW w:w="2410" w:type="dxa"/>
            <w:vAlign w:val="center"/>
          </w:tcPr>
          <w:p w:rsidR="00EF5A75" w:rsidRDefault="00EF5A75" w:rsidP="00EF5A75">
            <w:pPr>
              <w:jc w:val="center"/>
            </w:pPr>
            <w:r w:rsidRPr="00E112E1">
              <w:rPr>
                <w:rFonts w:ascii="Bookman Old Style" w:hAnsi="Bookman Old Style"/>
                <w:sz w:val="18"/>
                <w:szCs w:val="18"/>
                <w:lang w:val="uk-UA"/>
              </w:rPr>
              <w:t>Кондиційна інформація</w:t>
            </w:r>
          </w:p>
        </w:tc>
        <w:tc>
          <w:tcPr>
            <w:tcW w:w="1701" w:type="dxa"/>
            <w:vAlign w:val="center"/>
          </w:tcPr>
          <w:p w:rsidR="00EF5A75" w:rsidRDefault="00EF5A75" w:rsidP="00EF5A75">
            <w:pPr>
              <w:jc w:val="center"/>
            </w:pPr>
            <w:r w:rsidRPr="003C1233">
              <w:rPr>
                <w:rFonts w:ascii="Bookman Old Style" w:hAnsi="Bookman Old Style"/>
                <w:sz w:val="18"/>
                <w:szCs w:val="18"/>
                <w:lang w:val="uk-UA"/>
              </w:rPr>
              <w:t>Кондиційна інформація</w:t>
            </w:r>
          </w:p>
        </w:tc>
      </w:tr>
      <w:tr w:rsidR="00EF5A75" w:rsidRPr="004C604D" w:rsidTr="00EF5A75">
        <w:tc>
          <w:tcPr>
            <w:tcW w:w="851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16</w:t>
            </w:r>
          </w:p>
        </w:tc>
        <w:tc>
          <w:tcPr>
            <w:tcW w:w="1560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№15</w:t>
            </w:r>
          </w:p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lastRenderedPageBreak/>
              <w:t>(ст.45 Житлового кодексу)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</w:t>
            </w:r>
          </w:p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Ст.12 Закону України «Про житловий фонд соціального призначення»</w:t>
            </w:r>
          </w:p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04.06.2018 р.</w:t>
            </w:r>
          </w:p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№41</w:t>
            </w:r>
          </w:p>
        </w:tc>
        <w:tc>
          <w:tcPr>
            <w:tcW w:w="1262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725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Журавльов Олександр </w:t>
            </w: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lastRenderedPageBreak/>
              <w:t>Валентинович, 07.05.1979 р. н.</w:t>
            </w:r>
          </w:p>
        </w:tc>
        <w:tc>
          <w:tcPr>
            <w:tcW w:w="1725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lastRenderedPageBreak/>
              <w:t>1 особа</w:t>
            </w:r>
          </w:p>
        </w:tc>
        <w:tc>
          <w:tcPr>
            <w:tcW w:w="1525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4C604D">
              <w:rPr>
                <w:rFonts w:ascii="Bookman Old Style" w:hAnsi="Bookman Old Style"/>
                <w:sz w:val="18"/>
                <w:szCs w:val="18"/>
                <w:lang w:val="uk-UA"/>
              </w:rPr>
              <w:t>ВПО, УБД АТО</w:t>
            </w:r>
          </w:p>
        </w:tc>
        <w:tc>
          <w:tcPr>
            <w:tcW w:w="2410" w:type="dxa"/>
            <w:vAlign w:val="center"/>
          </w:tcPr>
          <w:p w:rsidR="00EF5A75" w:rsidRDefault="00EF5A75" w:rsidP="00EF5A75">
            <w:pPr>
              <w:jc w:val="center"/>
            </w:pPr>
            <w:r w:rsidRPr="00E112E1">
              <w:rPr>
                <w:rFonts w:ascii="Bookman Old Style" w:hAnsi="Bookman Old Style"/>
                <w:sz w:val="18"/>
                <w:szCs w:val="18"/>
                <w:lang w:val="uk-UA"/>
              </w:rPr>
              <w:t>Кондиційна інформація</w:t>
            </w:r>
          </w:p>
        </w:tc>
        <w:tc>
          <w:tcPr>
            <w:tcW w:w="1701" w:type="dxa"/>
            <w:vAlign w:val="center"/>
          </w:tcPr>
          <w:p w:rsidR="00EF5A75" w:rsidRDefault="00EF5A75" w:rsidP="00EF5A75">
            <w:pPr>
              <w:jc w:val="center"/>
            </w:pPr>
            <w:r w:rsidRPr="003C1233">
              <w:rPr>
                <w:rFonts w:ascii="Bookman Old Style" w:hAnsi="Bookman Old Style"/>
                <w:sz w:val="18"/>
                <w:szCs w:val="18"/>
                <w:lang w:val="uk-UA"/>
              </w:rPr>
              <w:t>Кондиційна інформація</w:t>
            </w:r>
          </w:p>
        </w:tc>
      </w:tr>
      <w:tr w:rsidR="00EF5A75" w:rsidRPr="004C604D" w:rsidTr="00EF5A75">
        <w:tc>
          <w:tcPr>
            <w:tcW w:w="851" w:type="dxa"/>
            <w:vAlign w:val="center"/>
          </w:tcPr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17</w:t>
            </w:r>
          </w:p>
        </w:tc>
        <w:tc>
          <w:tcPr>
            <w:tcW w:w="1560" w:type="dxa"/>
            <w:vAlign w:val="center"/>
          </w:tcPr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№16</w:t>
            </w:r>
          </w:p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Ст.12 Закону України «Про житловий фонд соціального призначення»</w:t>
            </w:r>
          </w:p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25.06.2018 р.</w:t>
            </w:r>
          </w:p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№43</w:t>
            </w:r>
          </w:p>
        </w:tc>
        <w:tc>
          <w:tcPr>
            <w:tcW w:w="1262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725" w:type="dxa"/>
            <w:vAlign w:val="center"/>
          </w:tcPr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Марусенко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Ігор Володимирович, 11.02.1968 р. н.</w:t>
            </w:r>
          </w:p>
        </w:tc>
        <w:tc>
          <w:tcPr>
            <w:tcW w:w="1725" w:type="dxa"/>
            <w:vAlign w:val="center"/>
          </w:tcPr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3 особи: дружина –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Марусенко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Олена Віталіївна, 05.03.1983 р. н., сестра дружини – Янкова Наталія Юріївна, 02.03.1967 р. н.</w:t>
            </w:r>
          </w:p>
        </w:tc>
        <w:tc>
          <w:tcPr>
            <w:tcW w:w="1525" w:type="dxa"/>
            <w:vAlign w:val="center"/>
          </w:tcPr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ВПО, сестра дружини – особа з інвалідністю ІІ групи.</w:t>
            </w:r>
          </w:p>
        </w:tc>
        <w:tc>
          <w:tcPr>
            <w:tcW w:w="2410" w:type="dxa"/>
            <w:vAlign w:val="center"/>
          </w:tcPr>
          <w:p w:rsidR="00EF5A75" w:rsidRDefault="00EF5A75" w:rsidP="00EF5A75">
            <w:pPr>
              <w:jc w:val="center"/>
            </w:pPr>
            <w:r w:rsidRPr="00E112E1">
              <w:rPr>
                <w:rFonts w:ascii="Bookman Old Style" w:hAnsi="Bookman Old Style"/>
                <w:sz w:val="18"/>
                <w:szCs w:val="18"/>
                <w:lang w:val="uk-UA"/>
              </w:rPr>
              <w:t>Кондиційна інформація</w:t>
            </w:r>
          </w:p>
        </w:tc>
        <w:tc>
          <w:tcPr>
            <w:tcW w:w="1701" w:type="dxa"/>
            <w:vAlign w:val="center"/>
          </w:tcPr>
          <w:p w:rsidR="00EF5A75" w:rsidRDefault="00EF5A75" w:rsidP="00EF5A75">
            <w:pPr>
              <w:jc w:val="center"/>
            </w:pPr>
            <w:r w:rsidRPr="003C1233">
              <w:rPr>
                <w:rFonts w:ascii="Bookman Old Style" w:hAnsi="Bookman Old Style"/>
                <w:sz w:val="18"/>
                <w:szCs w:val="18"/>
                <w:lang w:val="uk-UA"/>
              </w:rPr>
              <w:t>Кондиційна інформація</w:t>
            </w:r>
          </w:p>
        </w:tc>
      </w:tr>
      <w:tr w:rsidR="00EF5A75" w:rsidRPr="0092763B" w:rsidTr="00EF5A75">
        <w:tc>
          <w:tcPr>
            <w:tcW w:w="851" w:type="dxa"/>
            <w:vAlign w:val="center"/>
          </w:tcPr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18</w:t>
            </w:r>
          </w:p>
        </w:tc>
        <w:tc>
          <w:tcPr>
            <w:tcW w:w="1560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26.07.2018 р.</w:t>
            </w:r>
          </w:p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№45</w:t>
            </w:r>
          </w:p>
        </w:tc>
        <w:tc>
          <w:tcPr>
            <w:tcW w:w="1262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725" w:type="dxa"/>
            <w:vAlign w:val="center"/>
          </w:tcPr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Різаєв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Ровшан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Мамед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огли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, 14.09.1961 р. н.</w:t>
            </w:r>
          </w:p>
        </w:tc>
        <w:tc>
          <w:tcPr>
            <w:tcW w:w="1725" w:type="dxa"/>
            <w:vAlign w:val="center"/>
          </w:tcPr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2 особи: дружина –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Гулієва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Рамелла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, 15.10.1965 р. н.</w:t>
            </w:r>
          </w:p>
        </w:tc>
        <w:tc>
          <w:tcPr>
            <w:tcW w:w="1525" w:type="dxa"/>
            <w:vAlign w:val="center"/>
          </w:tcPr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ВПО</w:t>
            </w:r>
          </w:p>
        </w:tc>
        <w:tc>
          <w:tcPr>
            <w:tcW w:w="2410" w:type="dxa"/>
            <w:vAlign w:val="center"/>
          </w:tcPr>
          <w:p w:rsidR="00EF5A75" w:rsidRDefault="00EF5A75" w:rsidP="00EF5A75">
            <w:pPr>
              <w:jc w:val="center"/>
            </w:pPr>
            <w:r w:rsidRPr="00E112E1">
              <w:rPr>
                <w:rFonts w:ascii="Bookman Old Style" w:hAnsi="Bookman Old Style"/>
                <w:sz w:val="18"/>
                <w:szCs w:val="18"/>
                <w:lang w:val="uk-UA"/>
              </w:rPr>
              <w:t>Кондиційна інформація</w:t>
            </w:r>
          </w:p>
        </w:tc>
        <w:tc>
          <w:tcPr>
            <w:tcW w:w="1701" w:type="dxa"/>
            <w:vAlign w:val="center"/>
          </w:tcPr>
          <w:p w:rsidR="00EF5A75" w:rsidRDefault="00EF5A75" w:rsidP="00EF5A75">
            <w:pPr>
              <w:jc w:val="center"/>
            </w:pPr>
            <w:r w:rsidRPr="003C1233">
              <w:rPr>
                <w:rFonts w:ascii="Bookman Old Style" w:hAnsi="Bookman Old Style"/>
                <w:sz w:val="18"/>
                <w:szCs w:val="18"/>
                <w:lang w:val="uk-UA"/>
              </w:rPr>
              <w:t>Кондиційна інформація</w:t>
            </w:r>
          </w:p>
        </w:tc>
      </w:tr>
      <w:tr w:rsidR="00EF5A75" w:rsidRPr="008D48A4" w:rsidTr="00EF5A75">
        <w:tc>
          <w:tcPr>
            <w:tcW w:w="851" w:type="dxa"/>
            <w:vAlign w:val="center"/>
          </w:tcPr>
          <w:p w:rsidR="00EF5A75" w:rsidRPr="004D584B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19</w:t>
            </w:r>
          </w:p>
        </w:tc>
        <w:tc>
          <w:tcPr>
            <w:tcW w:w="1560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№17</w:t>
            </w:r>
          </w:p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Ст.12 Закону України «Про житловий фонд соціального призначення»</w:t>
            </w:r>
          </w:p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06.09.2018 р.</w:t>
            </w:r>
          </w:p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№49</w:t>
            </w:r>
          </w:p>
        </w:tc>
        <w:tc>
          <w:tcPr>
            <w:tcW w:w="1262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725" w:type="dxa"/>
            <w:vAlign w:val="center"/>
          </w:tcPr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Семенога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Олеся Сергіївна, 18.04.1983 р. н.</w:t>
            </w:r>
          </w:p>
        </w:tc>
        <w:tc>
          <w:tcPr>
            <w:tcW w:w="1725" w:type="dxa"/>
            <w:vAlign w:val="center"/>
          </w:tcPr>
          <w:p w:rsidR="00EF5A75" w:rsidRPr="00A53641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2 осіб: ВПО – заявниця, син –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Семенога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Ян Олександрович, 21.06.2017 р..</w:t>
            </w:r>
          </w:p>
        </w:tc>
        <w:tc>
          <w:tcPr>
            <w:tcW w:w="1525" w:type="dxa"/>
            <w:vAlign w:val="center"/>
          </w:tcPr>
          <w:p w:rsidR="00EF5A75" w:rsidRDefault="009C1757" w:rsidP="009C1757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ВПО, одинока мати.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EF5A75" w:rsidRDefault="00EF5A75" w:rsidP="00EF5A75">
            <w:pPr>
              <w:jc w:val="center"/>
            </w:pPr>
            <w:r w:rsidRPr="00E112E1">
              <w:rPr>
                <w:rFonts w:ascii="Bookman Old Style" w:hAnsi="Bookman Old Style"/>
                <w:sz w:val="18"/>
                <w:szCs w:val="18"/>
                <w:lang w:val="uk-UA"/>
              </w:rPr>
              <w:t>Кондиційна інформація</w:t>
            </w:r>
          </w:p>
        </w:tc>
        <w:tc>
          <w:tcPr>
            <w:tcW w:w="1701" w:type="dxa"/>
            <w:vAlign w:val="center"/>
          </w:tcPr>
          <w:p w:rsidR="00EF5A75" w:rsidRDefault="00EF5A75" w:rsidP="00EF5A75">
            <w:pPr>
              <w:jc w:val="center"/>
            </w:pPr>
            <w:r w:rsidRPr="003C1233">
              <w:rPr>
                <w:rFonts w:ascii="Bookman Old Style" w:hAnsi="Bookman Old Style"/>
                <w:sz w:val="18"/>
                <w:szCs w:val="18"/>
                <w:lang w:val="uk-UA"/>
              </w:rPr>
              <w:t>Кондиційна інформація</w:t>
            </w:r>
          </w:p>
        </w:tc>
      </w:tr>
      <w:tr w:rsidR="00EF5A75" w:rsidRPr="00FE6DB9" w:rsidTr="00EF5A75">
        <w:tc>
          <w:tcPr>
            <w:tcW w:w="851" w:type="dxa"/>
            <w:vAlign w:val="center"/>
          </w:tcPr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20</w:t>
            </w:r>
          </w:p>
        </w:tc>
        <w:tc>
          <w:tcPr>
            <w:tcW w:w="1560" w:type="dxa"/>
            <w:vAlign w:val="center"/>
          </w:tcPr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№18</w:t>
            </w:r>
          </w:p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Ст.12 Закону України «Про житловий фонд соціального призначення»</w:t>
            </w:r>
          </w:p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30.01.2019 р.</w:t>
            </w:r>
          </w:p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№7</w:t>
            </w:r>
          </w:p>
        </w:tc>
        <w:tc>
          <w:tcPr>
            <w:tcW w:w="1262" w:type="dxa"/>
            <w:vAlign w:val="center"/>
          </w:tcPr>
          <w:p w:rsidR="00EF5A75" w:rsidRPr="004C604D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  <w:tc>
          <w:tcPr>
            <w:tcW w:w="1725" w:type="dxa"/>
            <w:vAlign w:val="center"/>
          </w:tcPr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Мосесов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Сергій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Саркісович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, 22.06.1950 р. н.</w:t>
            </w:r>
          </w:p>
        </w:tc>
        <w:tc>
          <w:tcPr>
            <w:tcW w:w="1725" w:type="dxa"/>
            <w:vAlign w:val="center"/>
          </w:tcPr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1 особа ВПО</w:t>
            </w:r>
          </w:p>
        </w:tc>
        <w:tc>
          <w:tcPr>
            <w:tcW w:w="1525" w:type="dxa"/>
            <w:vAlign w:val="center"/>
          </w:tcPr>
          <w:p w:rsidR="00EF5A75" w:rsidRDefault="00EF5A75" w:rsidP="00EF5A75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Пенсіонер</w:t>
            </w:r>
          </w:p>
        </w:tc>
        <w:tc>
          <w:tcPr>
            <w:tcW w:w="2410" w:type="dxa"/>
            <w:vAlign w:val="center"/>
          </w:tcPr>
          <w:p w:rsidR="00EF5A75" w:rsidRDefault="00EF5A75" w:rsidP="00EF5A75">
            <w:pPr>
              <w:jc w:val="center"/>
            </w:pPr>
            <w:r w:rsidRPr="00E112E1">
              <w:rPr>
                <w:rFonts w:ascii="Bookman Old Style" w:hAnsi="Bookman Old Style"/>
                <w:sz w:val="18"/>
                <w:szCs w:val="18"/>
                <w:lang w:val="uk-UA"/>
              </w:rPr>
              <w:t>Кондиційна інформація</w:t>
            </w:r>
          </w:p>
        </w:tc>
        <w:tc>
          <w:tcPr>
            <w:tcW w:w="1701" w:type="dxa"/>
            <w:vAlign w:val="center"/>
          </w:tcPr>
          <w:p w:rsidR="00EF5A75" w:rsidRDefault="00EF5A75" w:rsidP="00EF5A75">
            <w:pPr>
              <w:jc w:val="center"/>
            </w:pPr>
            <w:r w:rsidRPr="003C1233">
              <w:rPr>
                <w:rFonts w:ascii="Bookman Old Style" w:hAnsi="Bookman Old Style"/>
                <w:sz w:val="18"/>
                <w:szCs w:val="18"/>
                <w:lang w:val="uk-UA"/>
              </w:rPr>
              <w:t>Кондиційна інформація</w:t>
            </w:r>
          </w:p>
        </w:tc>
      </w:tr>
    </w:tbl>
    <w:p w:rsidR="00E70623" w:rsidRDefault="00E70623" w:rsidP="00E70623"/>
    <w:p w:rsidR="00BA3A97" w:rsidRDefault="00BA3A97"/>
    <w:sectPr w:rsidR="00BA3A97" w:rsidSect="00E54C1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0C"/>
    <w:rsid w:val="009C1757"/>
    <w:rsid w:val="00BA3A97"/>
    <w:rsid w:val="00BB4B0C"/>
    <w:rsid w:val="00E70623"/>
    <w:rsid w:val="00E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D644B-8FD3-4BD4-A0E8-07DB7F73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62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3916</Words>
  <Characters>2233</Characters>
  <Application>Microsoft Office Word</Application>
  <DocSecurity>0</DocSecurity>
  <Lines>18</Lines>
  <Paragraphs>12</Paragraphs>
  <ScaleCrop>false</ScaleCrop>
  <Company>SPecialiST RePack</Company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2020-01-16T08:28:00Z</dcterms:created>
  <dcterms:modified xsi:type="dcterms:W3CDTF">2020-01-16T08:34:00Z</dcterms:modified>
</cp:coreProperties>
</file>