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F6" w:rsidRDefault="00854FF6" w:rsidP="00854FF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E7045">
        <w:rPr>
          <w:rFonts w:ascii="Times New Roman" w:eastAsia="Times New Roman" w:hAnsi="Times New Roman"/>
          <w:b/>
        </w:rPr>
        <w:t>Верхньодніпровська міська рада</w:t>
      </w:r>
    </w:p>
    <w:p w:rsidR="009531BF" w:rsidRDefault="00854FF6" w:rsidP="0085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</w:rPr>
        <w:t>код ЄДРПОУ 04052595</w:t>
      </w:r>
    </w:p>
    <w:p w:rsidR="009531BF" w:rsidRDefault="006B4667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9531BF" w:rsidRPr="00854FF6" w:rsidRDefault="006B4667" w:rsidP="00854FF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="00854FF6" w:rsidRPr="00C548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Послуги з підключення закладів соціальної інфраструктури до широкосмугового доступу до Інтернету</w:t>
      </w:r>
      <w:r w:rsidRPr="00854FF6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9531BF" w:rsidRDefault="006B46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531BF" w:rsidRPr="00854FF6" w:rsidRDefault="006B4667" w:rsidP="00854F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>Верхньодніпровська міська рада</w:t>
      </w:r>
      <w:r w:rsidR="00854FF6">
        <w:rPr>
          <w:rFonts w:ascii="Times New Roman" w:eastAsia="Times New Roman" w:hAnsi="Times New Roman"/>
          <w:sz w:val="20"/>
          <w:szCs w:val="20"/>
        </w:rPr>
        <w:t>;</w:t>
      </w:r>
      <w:r w:rsidR="00854FF6">
        <w:rPr>
          <w:rFonts w:ascii="Times New Roman" w:hAnsi="Times New Roman"/>
          <w:color w:val="000000"/>
          <w:sz w:val="20"/>
          <w:szCs w:val="20"/>
        </w:rPr>
        <w:t xml:space="preserve"> код ЄДРПОУ 37894759;</w:t>
      </w:r>
      <w:r w:rsidR="00854FF6" w:rsidRPr="00B6559D">
        <w:rPr>
          <w:rFonts w:ascii="Times New Roman" w:hAnsi="Times New Roman"/>
          <w:color w:val="000000"/>
          <w:sz w:val="20"/>
          <w:szCs w:val="20"/>
        </w:rPr>
        <w:t xml:space="preserve"> адреса юридична/місцезнаходження: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 xml:space="preserve">пр. Шевченка, буд. 21, м. Верхньодніпровськ, </w:t>
      </w:r>
      <w:proofErr w:type="spellStart"/>
      <w:r w:rsidR="00854FF6" w:rsidRPr="00B6559D">
        <w:rPr>
          <w:rFonts w:ascii="Times New Roman" w:eastAsia="Times New Roman" w:hAnsi="Times New Roman"/>
          <w:sz w:val="20"/>
          <w:szCs w:val="20"/>
        </w:rPr>
        <w:t>Кам’янський</w:t>
      </w:r>
      <w:proofErr w:type="spellEnd"/>
      <w:r w:rsidR="00854FF6" w:rsidRPr="00B6559D">
        <w:rPr>
          <w:rFonts w:ascii="Times New Roman" w:eastAsia="Times New Roman" w:hAnsi="Times New Roman"/>
          <w:sz w:val="20"/>
          <w:szCs w:val="20"/>
        </w:rPr>
        <w:t xml:space="preserve"> р-н, Дніпропетровська обл., 51600;</w:t>
      </w:r>
      <w:r w:rsidR="00854FF6">
        <w:rPr>
          <w:rFonts w:ascii="Times New Roman" w:eastAsia="Times New Roman" w:hAnsi="Times New Roman"/>
          <w:sz w:val="24"/>
          <w:szCs w:val="24"/>
        </w:rPr>
        <w:t xml:space="preserve">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>категорія</w:t>
      </w:r>
      <w:r w:rsidR="00854FF6">
        <w:rPr>
          <w:rFonts w:ascii="Times New Roman" w:eastAsia="Times New Roman" w:hAnsi="Times New Roman"/>
          <w:sz w:val="24"/>
          <w:szCs w:val="24"/>
        </w:rPr>
        <w:t xml:space="preserve">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>згідно пункту 1 частини 1 статті 2 Закону України «Про публічні закупівлі» від 25.12.2015 № 922-VIII (зі змінами)</w:t>
      </w:r>
      <w:r w:rsidR="00854FF6">
        <w:rPr>
          <w:rFonts w:ascii="Times New Roman" w:eastAsia="Times New Roman" w:hAnsi="Times New Roman"/>
          <w:sz w:val="20"/>
          <w:szCs w:val="20"/>
        </w:rPr>
        <w:t>.</w:t>
      </w:r>
    </w:p>
    <w:p w:rsidR="00854FF6" w:rsidRPr="00854FF6" w:rsidRDefault="006B4667" w:rsidP="00854FF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FF6" w:rsidRPr="00854FF6">
        <w:rPr>
          <w:rFonts w:ascii="Times New Roman" w:eastAsia="Times New Roman" w:hAnsi="Times New Roman" w:cs="Times New Roman"/>
          <w:sz w:val="20"/>
          <w:szCs w:val="20"/>
        </w:rPr>
        <w:t xml:space="preserve">Послуги з підключення закладів соціальної інфраструктури до широкосмугового доступу до Інтернету (код </w:t>
      </w:r>
      <w:proofErr w:type="spellStart"/>
      <w:r w:rsidR="00854FF6" w:rsidRPr="00854FF6">
        <w:rPr>
          <w:rFonts w:ascii="Times New Roman" w:eastAsia="Times New Roman" w:hAnsi="Times New Roman" w:cs="Times New Roman"/>
          <w:sz w:val="20"/>
          <w:szCs w:val="20"/>
        </w:rPr>
        <w:t>ДК</w:t>
      </w:r>
      <w:proofErr w:type="spellEnd"/>
      <w:r w:rsidR="00854FF6" w:rsidRPr="00854FF6">
        <w:rPr>
          <w:rFonts w:ascii="Times New Roman" w:eastAsia="Times New Roman" w:hAnsi="Times New Roman" w:cs="Times New Roman"/>
          <w:sz w:val="20"/>
          <w:szCs w:val="20"/>
        </w:rPr>
        <w:t xml:space="preserve"> 021:2015: 72410000-7 Послуги провайдерів)</w:t>
      </w:r>
      <w:r w:rsidR="00854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31BF" w:rsidRDefault="006B46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FF6">
        <w:rPr>
          <w:rFonts w:ascii="Times New Roman" w:eastAsia="Times New Roman" w:hAnsi="Times New Roman" w:cs="Times New Roman"/>
          <w:sz w:val="20"/>
          <w:szCs w:val="20"/>
          <w:lang w:val="en-US"/>
        </w:rPr>
        <w:t>UA</w:t>
      </w:r>
      <w:r w:rsidR="000A7A34">
        <w:rPr>
          <w:rFonts w:ascii="Times New Roman" w:eastAsia="Times New Roman" w:hAnsi="Times New Roman" w:cs="Times New Roman"/>
          <w:sz w:val="20"/>
          <w:szCs w:val="20"/>
          <w:lang w:val="ru-RU"/>
        </w:rPr>
        <w:t>-2023-04-27-010424</w:t>
      </w:r>
      <w:r w:rsidR="00854FF6" w:rsidRPr="00854FF6">
        <w:rPr>
          <w:rFonts w:ascii="Times New Roman" w:eastAsia="Times New Roman" w:hAnsi="Times New Roman" w:cs="Times New Roman"/>
          <w:sz w:val="20"/>
          <w:szCs w:val="20"/>
          <w:lang w:val="ru-RU"/>
        </w:rPr>
        <w:t>-а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1079" w:rsidRPr="00E31079" w:rsidRDefault="006B4667" w:rsidP="00AD164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FF6">
        <w:rPr>
          <w:rFonts w:ascii="Times New Roman" w:eastAsia="Times New Roman" w:hAnsi="Times New Roman" w:cs="Times New Roman"/>
          <w:sz w:val="20"/>
          <w:szCs w:val="20"/>
        </w:rPr>
        <w:t>200001,00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  <w:r w:rsidR="00AD164A">
        <w:rPr>
          <w:rFonts w:ascii="Times New Roman" w:eastAsia="Times New Roman" w:hAnsi="Times New Roman" w:cs="Times New Roman"/>
          <w:sz w:val="20"/>
          <w:szCs w:val="20"/>
        </w:rPr>
        <w:t>Очікувана вартість предмета закупівлі визначена</w:t>
      </w:r>
      <w:r w:rsidR="00AD164A" w:rsidRPr="00E31079">
        <w:rPr>
          <w:rFonts w:ascii="Times New Roman" w:eastAsia="Times New Roman" w:hAnsi="Times New Roman" w:cs="Times New Roman"/>
          <w:sz w:val="20"/>
          <w:szCs w:val="20"/>
        </w:rPr>
        <w:t xml:space="preserve"> відповідно до пункту 5 Постанови Кабінету Міністрів України від 28 квітня 2021 року № 453 «Питання надання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E310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E31079">
        <w:rPr>
          <w:rFonts w:ascii="Times New Roman" w:eastAsia="Times New Roman" w:hAnsi="Times New Roman" w:cs="Times New Roman"/>
          <w:bCs/>
          <w:sz w:val="20"/>
          <w:szCs w:val="20"/>
        </w:rPr>
        <w:t>зі змінами відповідно до постанови Кабінету Міністрів України від 15.12.2021 р. № 1338</w:t>
      </w:r>
      <w:r w:rsidR="00AD164A" w:rsidRPr="00E31079">
        <w:rPr>
          <w:rFonts w:ascii="Times New Roman" w:eastAsia="Times New Roman" w:hAnsi="Times New Roman" w:cs="Times New Roman"/>
          <w:sz w:val="20"/>
          <w:szCs w:val="20"/>
        </w:rPr>
        <w:t xml:space="preserve"> (далі – Постанова), розпорядження Кабінету міністрів України від 09 червня 2021 року    № 622-р «Про розподіл у 2021 році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E310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E31079">
        <w:rPr>
          <w:rFonts w:ascii="Times New Roman" w:eastAsia="Times New Roman" w:hAnsi="Times New Roman" w:cs="Times New Roman"/>
          <w:bCs/>
          <w:sz w:val="20"/>
          <w:szCs w:val="20"/>
        </w:rPr>
        <w:t>зі змінами згідно розпоряджень Кабінету Мін</w:t>
      </w:r>
      <w:r w:rsidR="00AD164A">
        <w:rPr>
          <w:rFonts w:ascii="Times New Roman" w:eastAsia="Times New Roman" w:hAnsi="Times New Roman" w:cs="Times New Roman"/>
          <w:bCs/>
          <w:sz w:val="20"/>
          <w:szCs w:val="20"/>
        </w:rPr>
        <w:t>істрів України від 30.06.2021р.</w:t>
      </w:r>
      <w:r w:rsidR="00AD164A" w:rsidRPr="00E31079">
        <w:rPr>
          <w:rFonts w:ascii="Times New Roman" w:eastAsia="Times New Roman" w:hAnsi="Times New Roman" w:cs="Times New Roman"/>
          <w:bCs/>
          <w:sz w:val="20"/>
          <w:szCs w:val="20"/>
        </w:rPr>
        <w:t>№ 746-р та від 09.12.2021р. № 1640-р</w:t>
      </w:r>
      <w:r w:rsidR="00AD164A" w:rsidRPr="00E31079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31079" w:rsidRPr="00E31079" w:rsidRDefault="00E31079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       Згідно  частини 1 статті 3 Закону закупівлю цих послуг необхідно провести за конкурентною процедурою – відкриті торги, та відповідно до вимог розділу 4 Закону.</w:t>
      </w:r>
    </w:p>
    <w:p w:rsidR="00E31079" w:rsidRPr="00E31079" w:rsidRDefault="00AD164A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 xml:space="preserve">Предмет закупівлі визначити за кодом </w:t>
      </w:r>
      <w:proofErr w:type="spellStart"/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>ДК</w:t>
      </w:r>
      <w:proofErr w:type="spellEnd"/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 xml:space="preserve"> 021:2015:72410000-7 «Послуги провайдерів» (Послуги з підключення закладів соціальної інфраструктури до широкосмугового доступу до Інтернету).</w:t>
      </w:r>
    </w:p>
    <w:p w:rsid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Сума за</w:t>
      </w:r>
      <w:r w:rsidR="000A7A34">
        <w:rPr>
          <w:rFonts w:ascii="Times New Roman" w:eastAsia="Times New Roman" w:hAnsi="Times New Roman" w:cs="Times New Roman"/>
          <w:sz w:val="20"/>
          <w:szCs w:val="20"/>
        </w:rPr>
        <w:t xml:space="preserve">купівлі за даним кодом </w:t>
      </w:r>
      <w:proofErr w:type="spellStart"/>
      <w:r w:rsidR="000A7A34">
        <w:rPr>
          <w:rFonts w:ascii="Times New Roman" w:eastAsia="Times New Roman" w:hAnsi="Times New Roman" w:cs="Times New Roman"/>
          <w:sz w:val="20"/>
          <w:szCs w:val="20"/>
        </w:rPr>
        <w:t>ДК</w:t>
      </w:r>
      <w:proofErr w:type="spellEnd"/>
      <w:r w:rsidR="000A7A34">
        <w:rPr>
          <w:rFonts w:ascii="Times New Roman" w:eastAsia="Times New Roman" w:hAnsi="Times New Roman" w:cs="Times New Roman"/>
          <w:sz w:val="20"/>
          <w:szCs w:val="20"/>
        </w:rPr>
        <w:t xml:space="preserve"> в 2023</w:t>
      </w: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році не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сумується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із сумою закупівлі в рамках даної субвенції для визначення типу закупівлі, відповідно до Листа Мінекономіки від 03.09.2020 р. № 3304-04_54160-06. </w:t>
      </w:r>
    </w:p>
    <w:p w:rsidR="00AD164A" w:rsidRDefault="00AD164A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AD164A" w:rsidRPr="00696E62" w:rsidRDefault="006B4667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64A"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Pr="00AD1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164A" w:rsidRPr="00AD164A">
        <w:rPr>
          <w:rFonts w:ascii="Times New Roman" w:eastAsia="Times New Roman" w:hAnsi="Times New Roman" w:cs="Times New Roman"/>
          <w:sz w:val="20"/>
          <w:szCs w:val="20"/>
        </w:rPr>
        <w:t>200001,00 грн.</w:t>
      </w:r>
      <w:r w:rsidRPr="00AD1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164A" w:rsidRPr="00696E62">
        <w:rPr>
          <w:rFonts w:ascii="Times New Roman" w:eastAsia="Times New Roman" w:hAnsi="Times New Roman" w:cs="Times New Roman"/>
          <w:sz w:val="20"/>
          <w:szCs w:val="20"/>
        </w:rPr>
        <w:t>Кошти щодо здійснення закупівлі передбачено відповідно до пункту 5 Постанови Кабінету Міністрів України від 28 квітня 2021 року № 453 «Питання надання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696E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696E62">
        <w:rPr>
          <w:rFonts w:ascii="Times New Roman" w:eastAsia="Times New Roman" w:hAnsi="Times New Roman" w:cs="Times New Roman"/>
          <w:bCs/>
          <w:sz w:val="20"/>
          <w:szCs w:val="20"/>
        </w:rPr>
        <w:t>зі змінами відповідно до постанови Кабінету Міністрів України від 15.12.2021 р. № 1338</w:t>
      </w:r>
      <w:r w:rsidR="00AD164A" w:rsidRPr="00696E62">
        <w:rPr>
          <w:rFonts w:ascii="Times New Roman" w:eastAsia="Times New Roman" w:hAnsi="Times New Roman" w:cs="Times New Roman"/>
          <w:sz w:val="20"/>
          <w:szCs w:val="20"/>
        </w:rPr>
        <w:t xml:space="preserve"> (далі – Постанова), розпорядження Кабінету міністрів України від 09 червня 2021 року    № 622-р «Про розподіл у 2021 році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696E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696E62">
        <w:rPr>
          <w:rFonts w:ascii="Times New Roman" w:eastAsia="Times New Roman" w:hAnsi="Times New Roman" w:cs="Times New Roman"/>
          <w:bCs/>
          <w:sz w:val="20"/>
          <w:szCs w:val="20"/>
        </w:rPr>
        <w:t>зі змінами згідно розпоряджень Кабінету Міністрів України від 30.06.2021р.№ 746-р та від 09.12.2021р. № 1640-р</w:t>
      </w:r>
      <w:r w:rsidR="00AD164A" w:rsidRPr="00696E62">
        <w:rPr>
          <w:rFonts w:ascii="Times New Roman" w:eastAsia="Times New Roman" w:hAnsi="Times New Roman" w:cs="Times New Roman"/>
          <w:sz w:val="20"/>
          <w:szCs w:val="20"/>
        </w:rPr>
        <w:t xml:space="preserve">.         </w:t>
      </w:r>
    </w:p>
    <w:p w:rsidR="00AD164A" w:rsidRDefault="00AD164A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Планові призначення заплановано по КФК 0117540 «Реалізація  заходів, спрямованих на  підвищення  доступності  широкосмугового доступу до Інтернету в сільській місцевості», КЕКВ 2240 «Оплата послуг (крім комунальних)», загальний фонд.  </w:t>
      </w:r>
    </w:p>
    <w:p w:rsidR="00C548D6" w:rsidRPr="00E31079" w:rsidRDefault="00C548D6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31BF" w:rsidRPr="00C548D6" w:rsidRDefault="006B4667" w:rsidP="00C5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48D6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Pr="00C548D6"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Pr="00C548D6">
        <w:rPr>
          <w:rFonts w:ascii="Times New Roman" w:eastAsia="Times New Roman" w:hAnsi="Times New Roman" w:cs="Times New Roman"/>
          <w:i/>
          <w:sz w:val="20"/>
          <w:szCs w:val="20"/>
        </w:rPr>
        <w:t>дати укладання договору)</w:t>
      </w:r>
      <w:r w:rsidR="00AD164A" w:rsidRPr="00C548D6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="000A7A34">
        <w:rPr>
          <w:rFonts w:ascii="Times New Roman" w:eastAsia="Times New Roman" w:hAnsi="Times New Roman" w:cs="Times New Roman"/>
          <w:sz w:val="20"/>
          <w:szCs w:val="20"/>
        </w:rPr>
        <w:t xml:space="preserve"> 31.12.2023</w:t>
      </w:r>
      <w:r w:rsidRPr="00C548D6"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E31079" w:rsidRPr="00E31079" w:rsidRDefault="00E31079" w:rsidP="00C5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1. Телекомунікаційні послуги з надання доступу до Інтернету (далі - послуги) надаються відповідно до вимог законодавства, </w:t>
      </w:r>
      <w:hyperlink r:id="rId5">
        <w:r w:rsidRPr="004C6F84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Правил надання та отримання телекомунікаційних послуг</w:t>
        </w:r>
      </w:hyperlink>
      <w:r w:rsidRPr="004C6F84">
        <w:rPr>
          <w:rFonts w:ascii="Times New Roman" w:eastAsia="Times New Roman" w:hAnsi="Times New Roman" w:cs="Times New Roman"/>
          <w:sz w:val="20"/>
          <w:szCs w:val="20"/>
        </w:rPr>
        <w:t xml:space="preserve">, затверджених постановою Кабінету Міністрів України від 11 квітня 2012 р. № 295 (Офіційний вісник України, </w:t>
      </w:r>
      <w:r w:rsidRPr="00E31079">
        <w:rPr>
          <w:rFonts w:ascii="Times New Roman" w:eastAsia="Times New Roman" w:hAnsi="Times New Roman" w:cs="Times New Roman"/>
          <w:sz w:val="20"/>
          <w:szCs w:val="20"/>
        </w:rPr>
        <w:t>2012 р., № 29, ст. 1074), та інших нормативно-правових актів та забезпечують цілодобове надання у користування та обслуговування каналів передачі даних на всіх вузлах телекомунікаційної мережі.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2. 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виконавцем у рамках договору надання послуг з </w:t>
      </w:r>
      <w:r w:rsidRPr="00E31079">
        <w:rPr>
          <w:rFonts w:ascii="Times New Roman" w:eastAsia="Times New Roman" w:hAnsi="Times New Roman" w:cs="Times New Roman"/>
          <w:sz w:val="20"/>
          <w:szCs w:val="20"/>
        </w:rPr>
        <w:lastRenderedPageBreak/>
        <w:t>підключення закладів соціальної інфраструктури до широкосмугового доступу до Інтернету, закупівля яких здійснюється за рахунок субвенції.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3. Організація надання послуги передбачає можливість збільшення пропускної здатності каналів доступу до Інтернету залежно від потреб замовника, що має бути предметом окремих домовленостей сторін.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4. Виконавець забезпечує можливість з’єднання кінцевого обладнання замовника з Інтернетом з використанням адрес IPv4 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5. Виконавець забезпечує надання статичної зовнішньої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ІР-адреси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кожному закладу соціальної інфраструктури.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6. Виконавець забезпечує підготовку каналу та підключення без сплати замовником додаткових коштів і потреби купувати додаткове обладнання.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7. На ділянках телекомунікаційної мережі виконавця, що використовується для надання послуг, не допускається застосування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радіотехнологій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8. Умови надання послуги передбачають безлімітний доступ до Інтернету, що не обмежує обсяг передавання та приймання даних.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9. Запланована недоступність послуг - до 8 годин на місяць; аварійна недоступність послуг - 48 годин на місяць.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Виконавець забезпечує можливість використання послуг з доступу до Інтернету для персоналу та відвідувачів закладів соціальної інфраструктури за допомогою мережі Wi-Fi у частотах 2,4 та 5 ГГц.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Виконавець використовує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безпроводовий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маршрутизатор з розрахунку не більше одного маршрутизатора на один заклад соціальної інфраструктури.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10. Виконавець приймає звернення (повідомлення) замовника цілодобово, без перерв та вихідних телефоном та на електронну адресу виконавця.</w:t>
      </w:r>
    </w:p>
    <w:p w:rsidR="009531BF" w:rsidRPr="00E31079" w:rsidRDefault="009531BF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48D6" w:rsidRDefault="00C548D6" w:rsidP="00C548D6">
      <w:pPr>
        <w:tabs>
          <w:tab w:val="left" w:pos="9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548D6" w:rsidRDefault="00C548D6" w:rsidP="00C548D6">
      <w:pPr>
        <w:tabs>
          <w:tab w:val="left" w:pos="9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548D6" w:rsidRDefault="00C548D6" w:rsidP="00C548D6">
      <w:pPr>
        <w:tabs>
          <w:tab w:val="left" w:pos="939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9531BF" w:rsidRPr="00E31079" w:rsidRDefault="009531BF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531BF" w:rsidRPr="00E31079" w:rsidSect="009531B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31BF"/>
    <w:rsid w:val="00055EC4"/>
    <w:rsid w:val="000A7A34"/>
    <w:rsid w:val="00270FDC"/>
    <w:rsid w:val="004C6F84"/>
    <w:rsid w:val="00696E62"/>
    <w:rsid w:val="006B4667"/>
    <w:rsid w:val="00854FF6"/>
    <w:rsid w:val="00855BC0"/>
    <w:rsid w:val="009531BF"/>
    <w:rsid w:val="00A62C7E"/>
    <w:rsid w:val="00AD164A"/>
    <w:rsid w:val="00C548D6"/>
    <w:rsid w:val="00E20577"/>
    <w:rsid w:val="00E3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normal"/>
    <w:next w:val="normal"/>
    <w:rsid w:val="009531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531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531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531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531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531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31BF"/>
  </w:style>
  <w:style w:type="table" w:customStyle="1" w:styleId="TableNormal">
    <w:name w:val="Table Normal"/>
    <w:rsid w:val="009531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531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normal"/>
    <w:next w:val="normal"/>
    <w:rsid w:val="009531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531B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310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2025-02-14T07:46:00Z</cp:lastPrinted>
  <dcterms:created xsi:type="dcterms:W3CDTF">2021-03-31T12:56:00Z</dcterms:created>
  <dcterms:modified xsi:type="dcterms:W3CDTF">2025-02-28T07:22:00Z</dcterms:modified>
</cp:coreProperties>
</file>